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61" w:rsidRPr="001E7A00" w:rsidRDefault="001E7A00" w:rsidP="001E7A00">
      <w:pPr>
        <w:jc w:val="center"/>
        <w:rPr>
          <w:rFonts w:ascii="Times New Roman" w:hAnsi="Times New Roman" w:cs="Times New Roman"/>
          <w:b/>
          <w:color w:val="000000" w:themeColor="text1"/>
          <w:sz w:val="24"/>
          <w:szCs w:val="24"/>
        </w:rPr>
      </w:pPr>
      <w:bookmarkStart w:id="0" w:name="_GoBack"/>
      <w:r w:rsidRPr="001E7A00">
        <w:rPr>
          <w:rFonts w:ascii="Times New Roman" w:hAnsi="Times New Roman" w:cs="Times New Roman"/>
          <w:b/>
          <w:color w:val="000000" w:themeColor="text1"/>
          <w:sz w:val="24"/>
          <w:szCs w:val="24"/>
        </w:rPr>
        <w:t>IMPACT OF COVID-19 ON CONSUMER’S BUYING BEHAVIOR; AN ANALYTICAL STUDY CARRIED OUT IN DISTRICT BHIWANI.</w:t>
      </w:r>
    </w:p>
    <w:p w:rsidR="00331661" w:rsidRPr="001E7A00" w:rsidRDefault="00331661" w:rsidP="001E7A00">
      <w:pPr>
        <w:jc w:val="center"/>
        <w:rPr>
          <w:rFonts w:ascii="Times New Roman" w:hAnsi="Times New Roman" w:cs="Times New Roman"/>
          <w:color w:val="000000" w:themeColor="text1"/>
          <w:sz w:val="24"/>
          <w:szCs w:val="24"/>
        </w:rPr>
      </w:pPr>
    </w:p>
    <w:p w:rsidR="00331661" w:rsidRPr="001E7A00" w:rsidRDefault="00331661" w:rsidP="001E7A00">
      <w:pPr>
        <w:jc w:val="center"/>
        <w:rPr>
          <w:rFonts w:ascii="Times New Roman" w:hAnsi="Times New Roman" w:cs="Times New Roman"/>
          <w:b/>
          <w:color w:val="000000" w:themeColor="text1"/>
          <w:sz w:val="24"/>
          <w:szCs w:val="24"/>
        </w:rPr>
      </w:pPr>
      <w:proofErr w:type="spellStart"/>
      <w:r w:rsidRPr="001E7A00">
        <w:rPr>
          <w:rFonts w:ascii="Times New Roman" w:hAnsi="Times New Roman" w:cs="Times New Roman"/>
          <w:b/>
          <w:color w:val="000000" w:themeColor="text1"/>
          <w:sz w:val="24"/>
          <w:szCs w:val="24"/>
        </w:rPr>
        <w:t>Ankita</w:t>
      </w:r>
      <w:proofErr w:type="spellEnd"/>
      <w:r w:rsidRPr="001E7A00">
        <w:rPr>
          <w:rFonts w:ascii="Times New Roman" w:hAnsi="Times New Roman" w:cs="Times New Roman"/>
          <w:b/>
          <w:color w:val="000000" w:themeColor="text1"/>
          <w:sz w:val="24"/>
          <w:szCs w:val="24"/>
        </w:rPr>
        <w:t xml:space="preserve"> </w:t>
      </w:r>
      <w:proofErr w:type="spellStart"/>
      <w:r w:rsidRPr="001E7A00">
        <w:rPr>
          <w:rFonts w:ascii="Times New Roman" w:hAnsi="Times New Roman" w:cs="Times New Roman"/>
          <w:b/>
          <w:color w:val="000000" w:themeColor="text1"/>
          <w:sz w:val="24"/>
          <w:szCs w:val="24"/>
        </w:rPr>
        <w:t>Chawla</w:t>
      </w:r>
      <w:proofErr w:type="spellEnd"/>
      <w:r w:rsidRPr="001E7A00">
        <w:rPr>
          <w:rFonts w:ascii="Times New Roman" w:hAnsi="Times New Roman" w:cs="Times New Roman"/>
          <w:b/>
          <w:color w:val="000000" w:themeColor="text1"/>
          <w:sz w:val="24"/>
          <w:szCs w:val="24"/>
        </w:rPr>
        <w:t>*</w:t>
      </w:r>
    </w:p>
    <w:p w:rsidR="00331661" w:rsidRPr="001E7A00" w:rsidRDefault="00331661" w:rsidP="001E7A00">
      <w:pPr>
        <w:jc w:val="center"/>
        <w:rPr>
          <w:rFonts w:ascii="Times New Roman" w:hAnsi="Times New Roman" w:cs="Times New Roman"/>
          <w:b/>
          <w:color w:val="000000" w:themeColor="text1"/>
          <w:sz w:val="24"/>
          <w:szCs w:val="24"/>
        </w:rPr>
      </w:pPr>
      <w:proofErr w:type="spellStart"/>
      <w:r w:rsidRPr="001E7A00">
        <w:rPr>
          <w:rFonts w:ascii="Times New Roman" w:hAnsi="Times New Roman" w:cs="Times New Roman"/>
          <w:b/>
          <w:color w:val="000000" w:themeColor="text1"/>
          <w:sz w:val="24"/>
          <w:szCs w:val="24"/>
        </w:rPr>
        <w:t>Dr.</w:t>
      </w:r>
      <w:proofErr w:type="spellEnd"/>
      <w:r w:rsidRPr="001E7A00">
        <w:rPr>
          <w:rFonts w:ascii="Times New Roman" w:hAnsi="Times New Roman" w:cs="Times New Roman"/>
          <w:b/>
          <w:color w:val="000000" w:themeColor="text1"/>
          <w:sz w:val="24"/>
          <w:szCs w:val="24"/>
        </w:rPr>
        <w:t xml:space="preserve"> </w:t>
      </w:r>
      <w:proofErr w:type="spellStart"/>
      <w:r w:rsidRPr="001E7A00">
        <w:rPr>
          <w:rFonts w:ascii="Times New Roman" w:hAnsi="Times New Roman" w:cs="Times New Roman"/>
          <w:b/>
          <w:color w:val="000000" w:themeColor="text1"/>
          <w:sz w:val="24"/>
          <w:szCs w:val="24"/>
        </w:rPr>
        <w:t>Sunita</w:t>
      </w:r>
      <w:proofErr w:type="spellEnd"/>
      <w:r w:rsidRPr="001E7A00">
        <w:rPr>
          <w:rFonts w:ascii="Times New Roman" w:hAnsi="Times New Roman" w:cs="Times New Roman"/>
          <w:b/>
          <w:color w:val="000000" w:themeColor="text1"/>
          <w:sz w:val="24"/>
          <w:szCs w:val="24"/>
        </w:rPr>
        <w:t xml:space="preserve"> </w:t>
      </w:r>
      <w:proofErr w:type="spellStart"/>
      <w:r w:rsidRPr="001E7A00">
        <w:rPr>
          <w:rFonts w:ascii="Times New Roman" w:hAnsi="Times New Roman" w:cs="Times New Roman"/>
          <w:b/>
          <w:color w:val="000000" w:themeColor="text1"/>
          <w:sz w:val="24"/>
          <w:szCs w:val="24"/>
        </w:rPr>
        <w:t>Bharatwal</w:t>
      </w:r>
      <w:proofErr w:type="spellEnd"/>
      <w:r w:rsidRPr="001E7A00">
        <w:rPr>
          <w:rFonts w:ascii="Times New Roman" w:hAnsi="Times New Roman" w:cs="Times New Roman"/>
          <w:b/>
          <w:color w:val="000000" w:themeColor="text1"/>
          <w:sz w:val="24"/>
          <w:szCs w:val="24"/>
        </w:rPr>
        <w:t>**</w:t>
      </w:r>
    </w:p>
    <w:p w:rsidR="00331661" w:rsidRPr="001E7A00" w:rsidRDefault="00331661" w:rsidP="001E7A00">
      <w:pPr>
        <w:jc w:val="center"/>
        <w:rPr>
          <w:rFonts w:ascii="Times New Roman" w:hAnsi="Times New Roman" w:cs="Times New Roman"/>
          <w:i/>
          <w:color w:val="000000" w:themeColor="text1"/>
          <w:sz w:val="24"/>
          <w:szCs w:val="24"/>
        </w:rPr>
      </w:pPr>
      <w:r w:rsidRPr="001E7A00">
        <w:rPr>
          <w:rFonts w:ascii="Times New Roman" w:hAnsi="Times New Roman" w:cs="Times New Roman"/>
          <w:i/>
          <w:color w:val="000000" w:themeColor="text1"/>
          <w:sz w:val="24"/>
          <w:szCs w:val="24"/>
        </w:rPr>
        <w:t>ABSTRACT</w:t>
      </w:r>
    </w:p>
    <w:p w:rsidR="00331661" w:rsidRPr="001E7A00" w:rsidRDefault="00331661" w:rsidP="001E7A00">
      <w:pPr>
        <w:jc w:val="both"/>
        <w:rPr>
          <w:rFonts w:ascii="Times New Roman" w:hAnsi="Times New Roman" w:cs="Times New Roman"/>
          <w:i/>
          <w:color w:val="000000" w:themeColor="text1"/>
          <w:sz w:val="24"/>
          <w:szCs w:val="24"/>
          <w:shd w:val="clear" w:color="auto" w:fill="FFFFFF"/>
        </w:rPr>
      </w:pPr>
      <w:r w:rsidRPr="001E7A00">
        <w:rPr>
          <w:rFonts w:ascii="Times New Roman" w:hAnsi="Times New Roman" w:cs="Times New Roman"/>
          <w:i/>
          <w:color w:val="000000" w:themeColor="text1"/>
          <w:sz w:val="24"/>
          <w:szCs w:val="24"/>
        </w:rPr>
        <w:t xml:space="preserve">The present study aims at finding out impact of Covid-19 on Consumer </w:t>
      </w:r>
      <w:proofErr w:type="spellStart"/>
      <w:r w:rsidRPr="001E7A00">
        <w:rPr>
          <w:rFonts w:ascii="Times New Roman" w:hAnsi="Times New Roman" w:cs="Times New Roman"/>
          <w:i/>
          <w:color w:val="000000" w:themeColor="text1"/>
          <w:sz w:val="24"/>
          <w:szCs w:val="24"/>
        </w:rPr>
        <w:t>behavior</w:t>
      </w:r>
      <w:proofErr w:type="spellEnd"/>
      <w:r w:rsidRPr="001E7A00">
        <w:rPr>
          <w:rFonts w:ascii="Times New Roman" w:hAnsi="Times New Roman" w:cs="Times New Roman"/>
          <w:i/>
          <w:color w:val="000000" w:themeColor="text1"/>
          <w:sz w:val="24"/>
          <w:szCs w:val="24"/>
        </w:rPr>
        <w:t xml:space="preserve"> for the residents of district </w:t>
      </w:r>
      <w:proofErr w:type="spellStart"/>
      <w:r w:rsidRPr="001E7A00">
        <w:rPr>
          <w:rFonts w:ascii="Times New Roman" w:hAnsi="Times New Roman" w:cs="Times New Roman"/>
          <w:i/>
          <w:color w:val="000000" w:themeColor="text1"/>
          <w:sz w:val="24"/>
          <w:szCs w:val="24"/>
        </w:rPr>
        <w:t>Bhiwani</w:t>
      </w:r>
      <w:proofErr w:type="spellEnd"/>
      <w:r w:rsidRPr="001E7A00">
        <w:rPr>
          <w:rFonts w:ascii="Times New Roman" w:hAnsi="Times New Roman" w:cs="Times New Roman"/>
          <w:i/>
          <w:color w:val="000000" w:themeColor="text1"/>
          <w:sz w:val="24"/>
          <w:szCs w:val="24"/>
        </w:rPr>
        <w:t xml:space="preserve">. </w:t>
      </w:r>
      <w:r w:rsidRPr="001E7A00">
        <w:rPr>
          <w:rFonts w:ascii="Times New Roman" w:hAnsi="Times New Roman" w:cs="Times New Roman"/>
          <w:i/>
          <w:color w:val="000000" w:themeColor="text1"/>
          <w:sz w:val="24"/>
          <w:szCs w:val="24"/>
          <w:shd w:val="clear" w:color="auto" w:fill="FFFFFF"/>
        </w:rPr>
        <w:t xml:space="preserve">The study has been conducted on 102 respondents from the different areas of </w:t>
      </w:r>
      <w:proofErr w:type="spellStart"/>
      <w:r w:rsidRPr="001E7A00">
        <w:rPr>
          <w:rFonts w:ascii="Times New Roman" w:hAnsi="Times New Roman" w:cs="Times New Roman"/>
          <w:i/>
          <w:color w:val="000000" w:themeColor="text1"/>
          <w:sz w:val="24"/>
          <w:szCs w:val="24"/>
          <w:shd w:val="clear" w:color="auto" w:fill="FFFFFF"/>
        </w:rPr>
        <w:t>Bhiwani</w:t>
      </w:r>
      <w:proofErr w:type="spellEnd"/>
      <w:r w:rsidRPr="001E7A00">
        <w:rPr>
          <w:rFonts w:ascii="Times New Roman" w:hAnsi="Times New Roman" w:cs="Times New Roman"/>
          <w:i/>
          <w:color w:val="000000" w:themeColor="text1"/>
          <w:sz w:val="24"/>
          <w:szCs w:val="24"/>
          <w:shd w:val="clear" w:color="auto" w:fill="FFFFFF"/>
        </w:rPr>
        <w:t xml:space="preserve"> (Haryana) through online mode using a simple </w:t>
      </w:r>
      <w:proofErr w:type="spellStart"/>
      <w:r w:rsidRPr="001E7A00">
        <w:rPr>
          <w:rFonts w:ascii="Times New Roman" w:hAnsi="Times New Roman" w:cs="Times New Roman"/>
          <w:i/>
          <w:color w:val="000000" w:themeColor="text1"/>
          <w:sz w:val="24"/>
          <w:szCs w:val="24"/>
          <w:shd w:val="clear" w:color="auto" w:fill="FFFFFF"/>
        </w:rPr>
        <w:t>modeling</w:t>
      </w:r>
      <w:proofErr w:type="spellEnd"/>
      <w:r w:rsidRPr="001E7A00">
        <w:rPr>
          <w:rFonts w:ascii="Times New Roman" w:hAnsi="Times New Roman" w:cs="Times New Roman"/>
          <w:i/>
          <w:color w:val="000000" w:themeColor="text1"/>
          <w:sz w:val="24"/>
          <w:szCs w:val="24"/>
          <w:shd w:val="clear" w:color="auto" w:fill="FFFFFF"/>
        </w:rPr>
        <w:t xml:space="preserve"> process involving respondents from different age groups. After collecting data through an online survey, it is </w:t>
      </w:r>
      <w:proofErr w:type="spellStart"/>
      <w:r w:rsidRPr="001E7A00">
        <w:rPr>
          <w:rFonts w:ascii="Times New Roman" w:hAnsi="Times New Roman" w:cs="Times New Roman"/>
          <w:i/>
          <w:color w:val="000000" w:themeColor="text1"/>
          <w:sz w:val="24"/>
          <w:szCs w:val="24"/>
          <w:shd w:val="clear" w:color="auto" w:fill="FFFFFF"/>
        </w:rPr>
        <w:t>analyzed</w:t>
      </w:r>
      <w:proofErr w:type="spellEnd"/>
      <w:r w:rsidRPr="001E7A00">
        <w:rPr>
          <w:rFonts w:ascii="Times New Roman" w:hAnsi="Times New Roman" w:cs="Times New Roman"/>
          <w:i/>
          <w:color w:val="000000" w:themeColor="text1"/>
          <w:sz w:val="24"/>
          <w:szCs w:val="24"/>
          <w:shd w:val="clear" w:color="auto" w:fill="FFFFFF"/>
        </w:rPr>
        <w:t xml:space="preserve"> to determine the value of individual estimates. The practical significance of this study is huge as the change in consumer </w:t>
      </w:r>
      <w:proofErr w:type="spellStart"/>
      <w:r w:rsidRPr="001E7A00">
        <w:rPr>
          <w:rFonts w:ascii="Times New Roman" w:hAnsi="Times New Roman" w:cs="Times New Roman"/>
          <w:i/>
          <w:color w:val="000000" w:themeColor="text1"/>
          <w:sz w:val="24"/>
          <w:szCs w:val="24"/>
          <w:shd w:val="clear" w:color="auto" w:fill="FFFFFF"/>
        </w:rPr>
        <w:t>behavior</w:t>
      </w:r>
      <w:proofErr w:type="spellEnd"/>
      <w:r w:rsidRPr="001E7A00">
        <w:rPr>
          <w:rFonts w:ascii="Times New Roman" w:hAnsi="Times New Roman" w:cs="Times New Roman"/>
          <w:i/>
          <w:color w:val="000000" w:themeColor="text1"/>
          <w:sz w:val="24"/>
          <w:szCs w:val="24"/>
          <w:shd w:val="clear" w:color="auto" w:fill="FFFFFF"/>
        </w:rPr>
        <w:t xml:space="preserve"> is going to impact fairly all industries; therefore it is important to study the changes in consumer </w:t>
      </w:r>
      <w:proofErr w:type="spellStart"/>
      <w:r w:rsidRPr="001E7A00">
        <w:rPr>
          <w:rFonts w:ascii="Times New Roman" w:hAnsi="Times New Roman" w:cs="Times New Roman"/>
          <w:i/>
          <w:color w:val="000000" w:themeColor="text1"/>
          <w:sz w:val="24"/>
          <w:szCs w:val="24"/>
          <w:shd w:val="clear" w:color="auto" w:fill="FFFFFF"/>
        </w:rPr>
        <w:t>behavior</w:t>
      </w:r>
      <w:proofErr w:type="spellEnd"/>
      <w:r w:rsidRPr="001E7A00">
        <w:rPr>
          <w:rFonts w:ascii="Times New Roman" w:hAnsi="Times New Roman" w:cs="Times New Roman"/>
          <w:i/>
          <w:color w:val="000000" w:themeColor="text1"/>
          <w:sz w:val="24"/>
          <w:szCs w:val="24"/>
          <w:shd w:val="clear" w:color="auto" w:fill="FFFFFF"/>
        </w:rPr>
        <w:t xml:space="preserve"> which could then help firms develop appropriate strategies for their businesses. The findings provide that more than 60% of the population feel change in their buying </w:t>
      </w:r>
      <w:proofErr w:type="spellStart"/>
      <w:r w:rsidRPr="001E7A00">
        <w:rPr>
          <w:rFonts w:ascii="Times New Roman" w:hAnsi="Times New Roman" w:cs="Times New Roman"/>
          <w:i/>
          <w:color w:val="000000" w:themeColor="text1"/>
          <w:sz w:val="24"/>
          <w:szCs w:val="24"/>
          <w:shd w:val="clear" w:color="auto" w:fill="FFFFFF"/>
        </w:rPr>
        <w:t>behavior</w:t>
      </w:r>
      <w:proofErr w:type="spellEnd"/>
      <w:r w:rsidRPr="001E7A00">
        <w:rPr>
          <w:rFonts w:ascii="Times New Roman" w:hAnsi="Times New Roman" w:cs="Times New Roman"/>
          <w:i/>
          <w:color w:val="000000" w:themeColor="text1"/>
          <w:sz w:val="24"/>
          <w:szCs w:val="24"/>
          <w:shd w:val="clear" w:color="auto" w:fill="FFFFFF"/>
        </w:rPr>
        <w:t xml:space="preserve"> after outbreak of Covid-19. However, more than one factor seems to affect their buying decision. All of these findings provide results for advertisers, retailers to formulate strategies based on current epidemic trends which could be applied further in the retail sector.</w:t>
      </w:r>
    </w:p>
    <w:p w:rsidR="00331661" w:rsidRPr="001E7A00" w:rsidRDefault="00331661" w:rsidP="001E7A00">
      <w:pPr>
        <w:rPr>
          <w:rFonts w:ascii="Times New Roman" w:hAnsi="Times New Roman" w:cs="Times New Roman"/>
          <w:b/>
          <w:color w:val="000000" w:themeColor="text1"/>
          <w:sz w:val="24"/>
          <w:szCs w:val="24"/>
        </w:rPr>
      </w:pPr>
      <w:r w:rsidRPr="001E7A00">
        <w:rPr>
          <w:rFonts w:ascii="Times New Roman" w:hAnsi="Times New Roman" w:cs="Times New Roman"/>
          <w:b/>
          <w:i/>
          <w:color w:val="000000" w:themeColor="text1"/>
          <w:sz w:val="24"/>
          <w:szCs w:val="24"/>
        </w:rPr>
        <w:t xml:space="preserve">Key words- Online shopping, Pandemic, </w:t>
      </w:r>
      <w:r w:rsidRPr="001E7A00">
        <w:rPr>
          <w:rFonts w:ascii="Times New Roman" w:hAnsi="Times New Roman" w:cs="Times New Roman"/>
          <w:b/>
          <w:color w:val="000000" w:themeColor="text1"/>
          <w:sz w:val="24"/>
          <w:szCs w:val="24"/>
        </w:rPr>
        <w:t xml:space="preserve">Consumer </w:t>
      </w:r>
      <w:proofErr w:type="spellStart"/>
      <w:r w:rsidRPr="001E7A00">
        <w:rPr>
          <w:rFonts w:ascii="Times New Roman" w:hAnsi="Times New Roman" w:cs="Times New Roman"/>
          <w:b/>
          <w:color w:val="000000" w:themeColor="text1"/>
          <w:sz w:val="24"/>
          <w:szCs w:val="24"/>
        </w:rPr>
        <w:t>behavior</w:t>
      </w:r>
      <w:proofErr w:type="spellEnd"/>
      <w:r w:rsidRPr="001E7A00">
        <w:rPr>
          <w:rFonts w:ascii="Times New Roman" w:hAnsi="Times New Roman" w:cs="Times New Roman"/>
          <w:b/>
          <w:color w:val="000000" w:themeColor="text1"/>
          <w:sz w:val="24"/>
          <w:szCs w:val="24"/>
        </w:rPr>
        <w:t>, Digital Marketing, COVID-19</w:t>
      </w:r>
    </w:p>
    <w:p w:rsidR="00331661" w:rsidRPr="001E7A00" w:rsidRDefault="00331661" w:rsidP="001E7A00">
      <w:pPr>
        <w:pBdr>
          <w:bottom w:val="single" w:sz="12" w:space="1" w:color="auto"/>
        </w:pBdr>
        <w:rPr>
          <w:rFonts w:ascii="Times New Roman" w:hAnsi="Times New Roman" w:cs="Times New Roman"/>
          <w:b/>
          <w:color w:val="000000" w:themeColor="text1"/>
          <w:sz w:val="24"/>
          <w:szCs w:val="24"/>
        </w:rPr>
      </w:pPr>
    </w:p>
    <w:p w:rsidR="00331661" w:rsidRPr="001E7A00" w:rsidRDefault="00331661" w:rsidP="001E7A00">
      <w:pPr>
        <w:jc w:val="center"/>
        <w:rPr>
          <w:rFonts w:ascii="Times New Roman" w:hAnsi="Times New Roman" w:cs="Times New Roman"/>
          <w:b/>
          <w:color w:val="000000" w:themeColor="text1"/>
          <w:sz w:val="24"/>
          <w:szCs w:val="24"/>
        </w:rPr>
      </w:pPr>
      <w:r w:rsidRPr="001E7A00">
        <w:rPr>
          <w:rFonts w:ascii="Times New Roman" w:hAnsi="Times New Roman" w:cs="Times New Roman"/>
          <w:b/>
          <w:color w:val="000000" w:themeColor="text1"/>
          <w:sz w:val="24"/>
          <w:szCs w:val="24"/>
        </w:rPr>
        <w:t xml:space="preserve">*Guest Faculty, Department of Economics, </w:t>
      </w:r>
      <w:proofErr w:type="spellStart"/>
      <w:r w:rsidRPr="001E7A00">
        <w:rPr>
          <w:rFonts w:ascii="Times New Roman" w:hAnsi="Times New Roman" w:cs="Times New Roman"/>
          <w:b/>
          <w:color w:val="000000" w:themeColor="text1"/>
          <w:sz w:val="24"/>
          <w:szCs w:val="24"/>
        </w:rPr>
        <w:t>Chaudhary</w:t>
      </w:r>
      <w:proofErr w:type="spellEnd"/>
      <w:r w:rsidRPr="001E7A00">
        <w:rPr>
          <w:rFonts w:ascii="Times New Roman" w:hAnsi="Times New Roman" w:cs="Times New Roman"/>
          <w:b/>
          <w:color w:val="000000" w:themeColor="text1"/>
          <w:sz w:val="24"/>
          <w:szCs w:val="24"/>
        </w:rPr>
        <w:t xml:space="preserve"> </w:t>
      </w:r>
      <w:proofErr w:type="spellStart"/>
      <w:r w:rsidRPr="001E7A00">
        <w:rPr>
          <w:rFonts w:ascii="Times New Roman" w:hAnsi="Times New Roman" w:cs="Times New Roman"/>
          <w:b/>
          <w:color w:val="000000" w:themeColor="text1"/>
          <w:sz w:val="24"/>
          <w:szCs w:val="24"/>
        </w:rPr>
        <w:t>Bansi</w:t>
      </w:r>
      <w:proofErr w:type="spellEnd"/>
      <w:r w:rsidRPr="001E7A00">
        <w:rPr>
          <w:rFonts w:ascii="Times New Roman" w:hAnsi="Times New Roman" w:cs="Times New Roman"/>
          <w:b/>
          <w:color w:val="000000" w:themeColor="text1"/>
          <w:sz w:val="24"/>
          <w:szCs w:val="24"/>
        </w:rPr>
        <w:t xml:space="preserve"> </w:t>
      </w:r>
      <w:proofErr w:type="spellStart"/>
      <w:r w:rsidRPr="001E7A00">
        <w:rPr>
          <w:rFonts w:ascii="Times New Roman" w:hAnsi="Times New Roman" w:cs="Times New Roman"/>
          <w:b/>
          <w:color w:val="000000" w:themeColor="text1"/>
          <w:sz w:val="24"/>
          <w:szCs w:val="24"/>
        </w:rPr>
        <w:t>Lal</w:t>
      </w:r>
      <w:proofErr w:type="spellEnd"/>
      <w:r w:rsidRPr="001E7A00">
        <w:rPr>
          <w:rFonts w:ascii="Times New Roman" w:hAnsi="Times New Roman" w:cs="Times New Roman"/>
          <w:b/>
          <w:color w:val="000000" w:themeColor="text1"/>
          <w:sz w:val="24"/>
          <w:szCs w:val="24"/>
        </w:rPr>
        <w:t xml:space="preserve"> University, </w:t>
      </w:r>
      <w:proofErr w:type="spellStart"/>
      <w:r w:rsidRPr="001E7A00">
        <w:rPr>
          <w:rFonts w:ascii="Times New Roman" w:hAnsi="Times New Roman" w:cs="Times New Roman"/>
          <w:b/>
          <w:color w:val="000000" w:themeColor="text1"/>
          <w:sz w:val="24"/>
          <w:szCs w:val="24"/>
        </w:rPr>
        <w:t>Bhiwani</w:t>
      </w:r>
      <w:proofErr w:type="spellEnd"/>
    </w:p>
    <w:p w:rsidR="00331661" w:rsidRPr="001E7A00" w:rsidRDefault="00331661" w:rsidP="001E7A00">
      <w:pPr>
        <w:rPr>
          <w:rFonts w:ascii="Times New Roman" w:hAnsi="Times New Roman" w:cs="Times New Roman"/>
          <w:b/>
          <w:color w:val="000000" w:themeColor="text1"/>
          <w:sz w:val="24"/>
          <w:szCs w:val="24"/>
        </w:rPr>
      </w:pPr>
      <w:r w:rsidRPr="001E7A00">
        <w:rPr>
          <w:rFonts w:ascii="Times New Roman" w:hAnsi="Times New Roman" w:cs="Times New Roman"/>
          <w:b/>
          <w:color w:val="000000" w:themeColor="text1"/>
          <w:sz w:val="24"/>
          <w:szCs w:val="24"/>
        </w:rPr>
        <w:t xml:space="preserve">        **Associate Professor, Department of Management, </w:t>
      </w:r>
      <w:proofErr w:type="spellStart"/>
      <w:r w:rsidRPr="001E7A00">
        <w:rPr>
          <w:rFonts w:ascii="Times New Roman" w:hAnsi="Times New Roman" w:cs="Times New Roman"/>
          <w:b/>
          <w:color w:val="000000" w:themeColor="text1"/>
          <w:sz w:val="24"/>
          <w:szCs w:val="24"/>
        </w:rPr>
        <w:t>Chaudhary</w:t>
      </w:r>
      <w:proofErr w:type="spellEnd"/>
      <w:r w:rsidRPr="001E7A00">
        <w:rPr>
          <w:rFonts w:ascii="Times New Roman" w:hAnsi="Times New Roman" w:cs="Times New Roman"/>
          <w:b/>
          <w:color w:val="000000" w:themeColor="text1"/>
          <w:sz w:val="24"/>
          <w:szCs w:val="24"/>
        </w:rPr>
        <w:t xml:space="preserve"> </w:t>
      </w:r>
      <w:proofErr w:type="spellStart"/>
      <w:r w:rsidRPr="001E7A00">
        <w:rPr>
          <w:rFonts w:ascii="Times New Roman" w:hAnsi="Times New Roman" w:cs="Times New Roman"/>
          <w:b/>
          <w:color w:val="000000" w:themeColor="text1"/>
          <w:sz w:val="24"/>
          <w:szCs w:val="24"/>
        </w:rPr>
        <w:t>Bansi</w:t>
      </w:r>
      <w:proofErr w:type="spellEnd"/>
      <w:r w:rsidRPr="001E7A00">
        <w:rPr>
          <w:rFonts w:ascii="Times New Roman" w:hAnsi="Times New Roman" w:cs="Times New Roman"/>
          <w:b/>
          <w:color w:val="000000" w:themeColor="text1"/>
          <w:sz w:val="24"/>
          <w:szCs w:val="24"/>
        </w:rPr>
        <w:t xml:space="preserve"> </w:t>
      </w:r>
      <w:proofErr w:type="spellStart"/>
      <w:r w:rsidRPr="001E7A00">
        <w:rPr>
          <w:rFonts w:ascii="Times New Roman" w:hAnsi="Times New Roman" w:cs="Times New Roman"/>
          <w:b/>
          <w:color w:val="000000" w:themeColor="text1"/>
          <w:sz w:val="24"/>
          <w:szCs w:val="24"/>
        </w:rPr>
        <w:t>Lal</w:t>
      </w:r>
      <w:proofErr w:type="spellEnd"/>
      <w:r w:rsidRPr="001E7A00">
        <w:rPr>
          <w:rFonts w:ascii="Times New Roman" w:hAnsi="Times New Roman" w:cs="Times New Roman"/>
          <w:b/>
          <w:color w:val="000000" w:themeColor="text1"/>
          <w:sz w:val="24"/>
          <w:szCs w:val="24"/>
        </w:rPr>
        <w:t xml:space="preserve"> University, </w:t>
      </w:r>
      <w:proofErr w:type="spellStart"/>
      <w:r w:rsidRPr="001E7A00">
        <w:rPr>
          <w:rFonts w:ascii="Times New Roman" w:hAnsi="Times New Roman" w:cs="Times New Roman"/>
          <w:b/>
          <w:color w:val="000000" w:themeColor="text1"/>
          <w:sz w:val="24"/>
          <w:szCs w:val="24"/>
        </w:rPr>
        <w:t>Bhiwani</w:t>
      </w:r>
      <w:proofErr w:type="spellEnd"/>
    </w:p>
    <w:p w:rsidR="00331661" w:rsidRPr="001E7A00" w:rsidRDefault="00331661" w:rsidP="001E7A00">
      <w:pPr>
        <w:rPr>
          <w:rFonts w:ascii="Times New Roman" w:hAnsi="Times New Roman" w:cs="Times New Roman"/>
          <w:i/>
          <w:color w:val="000000" w:themeColor="text1"/>
          <w:sz w:val="24"/>
          <w:szCs w:val="24"/>
        </w:rPr>
      </w:pPr>
      <w:r w:rsidRPr="001E7A00">
        <w:rPr>
          <w:rFonts w:ascii="Times New Roman" w:hAnsi="Times New Roman" w:cs="Times New Roman"/>
          <w:i/>
          <w:color w:val="000000" w:themeColor="text1"/>
          <w:sz w:val="24"/>
          <w:szCs w:val="24"/>
        </w:rPr>
        <w:t>INTRODUCTION</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The COVID -19 pandemic has impacted the change in almost all spheres of life. People now have divergent views on how they lead their life post </w:t>
      </w:r>
      <w:proofErr w:type="spellStart"/>
      <w:r w:rsidRPr="001E7A00">
        <w:rPr>
          <w:rFonts w:ascii="Times New Roman" w:hAnsi="Times New Roman" w:cs="Times New Roman"/>
          <w:color w:val="000000" w:themeColor="text1"/>
          <w:sz w:val="24"/>
          <w:szCs w:val="24"/>
        </w:rPr>
        <w:t>Covid</w:t>
      </w:r>
      <w:proofErr w:type="spellEnd"/>
      <w:r w:rsidRPr="001E7A00">
        <w:rPr>
          <w:rFonts w:ascii="Times New Roman" w:hAnsi="Times New Roman" w:cs="Times New Roman"/>
          <w:color w:val="000000" w:themeColor="text1"/>
          <w:sz w:val="24"/>
          <w:szCs w:val="24"/>
        </w:rPr>
        <w:t>. There has been a shift in how the supply chains used to work; consumers are also now viewing products not merely as want satisfying commodity.</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Globally, there has been more than 10 </w:t>
      </w:r>
      <w:proofErr w:type="spellStart"/>
      <w:r w:rsidRPr="001E7A00">
        <w:rPr>
          <w:rFonts w:ascii="Times New Roman" w:hAnsi="Times New Roman" w:cs="Times New Roman"/>
          <w:color w:val="000000" w:themeColor="text1"/>
          <w:sz w:val="24"/>
          <w:szCs w:val="24"/>
        </w:rPr>
        <w:t>percent</w:t>
      </w:r>
      <w:proofErr w:type="spellEnd"/>
      <w:r w:rsidRPr="001E7A00">
        <w:rPr>
          <w:rFonts w:ascii="Times New Roman" w:hAnsi="Times New Roman" w:cs="Times New Roman"/>
          <w:color w:val="000000" w:themeColor="text1"/>
          <w:sz w:val="24"/>
          <w:szCs w:val="24"/>
        </w:rPr>
        <w:t xml:space="preserve"> growth in online shopping at all stages as per the report published by McKinsey, and consumers expect this to continue even if brick and mortar </w:t>
      </w:r>
      <w:r w:rsidRPr="001E7A00">
        <w:rPr>
          <w:rFonts w:ascii="Times New Roman" w:hAnsi="Times New Roman" w:cs="Times New Roman"/>
          <w:color w:val="000000" w:themeColor="text1"/>
          <w:sz w:val="24"/>
          <w:szCs w:val="24"/>
        </w:rPr>
        <w:lastRenderedPageBreak/>
        <w:t>stores open again. People now prefer large size packaged products/several units at a time over buying goods as per the daily needs.</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Another factor that raises people's attention to this process of social segregation is regarding the delivery of products at their doorsteps. According to the latest news articles in India, with fear of COVID-19, people have cut down ordering products online due to fear of being affected through coming in contact with the delivery person but to what degree remains unpredictable. Let's see how Covid-19 has affected consumer buying </w:t>
      </w:r>
      <w:proofErr w:type="spellStart"/>
      <w:r w:rsidRPr="001E7A00">
        <w:rPr>
          <w:rFonts w:ascii="Times New Roman" w:hAnsi="Times New Roman" w:cs="Times New Roman"/>
          <w:color w:val="000000" w:themeColor="text1"/>
          <w:sz w:val="24"/>
          <w:szCs w:val="24"/>
        </w:rPr>
        <w:t>behavior</w:t>
      </w:r>
      <w:proofErr w:type="spellEnd"/>
      <w:r w:rsidRPr="001E7A00">
        <w:rPr>
          <w:rFonts w:ascii="Times New Roman" w:hAnsi="Times New Roman" w:cs="Times New Roman"/>
          <w:color w:val="000000" w:themeColor="text1"/>
          <w:sz w:val="24"/>
          <w:szCs w:val="24"/>
        </w:rPr>
        <w:t xml:space="preserve"> in district </w:t>
      </w:r>
      <w:proofErr w:type="spellStart"/>
      <w:r w:rsidRPr="001E7A00">
        <w:rPr>
          <w:rFonts w:ascii="Times New Roman" w:hAnsi="Times New Roman" w:cs="Times New Roman"/>
          <w:color w:val="000000" w:themeColor="text1"/>
          <w:sz w:val="24"/>
          <w:szCs w:val="24"/>
        </w:rPr>
        <w:t>Bhiwani</w:t>
      </w:r>
      <w:proofErr w:type="spellEnd"/>
      <w:r w:rsidRPr="001E7A00">
        <w:rPr>
          <w:rFonts w:ascii="Times New Roman" w:hAnsi="Times New Roman" w:cs="Times New Roman"/>
          <w:color w:val="000000" w:themeColor="text1"/>
          <w:sz w:val="24"/>
          <w:szCs w:val="24"/>
        </w:rPr>
        <w:t>.</w:t>
      </w:r>
    </w:p>
    <w:p w:rsidR="00331661" w:rsidRPr="001E7A00" w:rsidRDefault="00331661" w:rsidP="001E7A00">
      <w:pPr>
        <w:rPr>
          <w:rFonts w:ascii="Times New Roman" w:hAnsi="Times New Roman" w:cs="Times New Roman"/>
          <w:i/>
          <w:color w:val="000000" w:themeColor="text1"/>
          <w:sz w:val="24"/>
          <w:szCs w:val="24"/>
        </w:rPr>
      </w:pPr>
      <w:r w:rsidRPr="001E7A00">
        <w:rPr>
          <w:rFonts w:ascii="Times New Roman" w:hAnsi="Times New Roman" w:cs="Times New Roman"/>
          <w:i/>
          <w:color w:val="000000" w:themeColor="text1"/>
          <w:sz w:val="24"/>
          <w:szCs w:val="24"/>
        </w:rPr>
        <w:t>IDENTIFICATION OF THE RESEARCH PROBLEM</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Covid-19 Consumer Research looks at changing of attitudes, </w:t>
      </w:r>
      <w:proofErr w:type="spellStart"/>
      <w:r w:rsidRPr="001E7A00">
        <w:rPr>
          <w:rFonts w:ascii="Times New Roman" w:hAnsi="Times New Roman" w:cs="Times New Roman"/>
          <w:color w:val="000000" w:themeColor="text1"/>
          <w:sz w:val="24"/>
          <w:szCs w:val="24"/>
        </w:rPr>
        <w:t>behavior</w:t>
      </w:r>
      <w:proofErr w:type="spellEnd"/>
      <w:r w:rsidRPr="001E7A00">
        <w:rPr>
          <w:rFonts w:ascii="Times New Roman" w:hAnsi="Times New Roman" w:cs="Times New Roman"/>
          <w:color w:val="000000" w:themeColor="text1"/>
          <w:sz w:val="24"/>
          <w:szCs w:val="24"/>
        </w:rPr>
        <w:t xml:space="preserve"> of consumers around the world as the world is adapting to a new reality during the coronavirus outbreak. The study was conducted during August 1-23 and September 2-28 and included 102 participants from </w:t>
      </w:r>
      <w:proofErr w:type="spellStart"/>
      <w:r w:rsidRPr="001E7A00">
        <w:rPr>
          <w:rFonts w:ascii="Times New Roman" w:hAnsi="Times New Roman" w:cs="Times New Roman"/>
          <w:color w:val="000000" w:themeColor="text1"/>
          <w:sz w:val="24"/>
          <w:szCs w:val="24"/>
        </w:rPr>
        <w:t>Bhiwani</w:t>
      </w:r>
      <w:proofErr w:type="spellEnd"/>
      <w:r w:rsidRPr="001E7A00">
        <w:rPr>
          <w:rFonts w:ascii="Times New Roman" w:hAnsi="Times New Roman" w:cs="Times New Roman"/>
          <w:color w:val="000000" w:themeColor="text1"/>
          <w:sz w:val="24"/>
          <w:szCs w:val="24"/>
        </w:rPr>
        <w:t xml:space="preserve"> district. This survey is repeated over and over again to track changes as the situation evolves.</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In a rapidly changing world of global market competition, automation and democratic growth, digitalization must affect one's ability to access and use information effectively, so selecting people from different backgrounds and researching them proves to be a viable solution. </w:t>
      </w:r>
    </w:p>
    <w:p w:rsidR="00331661" w:rsidRPr="001E7A00" w:rsidRDefault="00331661" w:rsidP="001E7A00">
      <w:pPr>
        <w:rPr>
          <w:rFonts w:ascii="Times New Roman" w:hAnsi="Times New Roman" w:cs="Times New Roman"/>
          <w:i/>
          <w:color w:val="000000" w:themeColor="text1"/>
          <w:sz w:val="24"/>
          <w:szCs w:val="24"/>
        </w:rPr>
      </w:pPr>
      <w:r w:rsidRPr="001E7A00">
        <w:rPr>
          <w:rFonts w:ascii="Times New Roman" w:hAnsi="Times New Roman" w:cs="Times New Roman"/>
          <w:i/>
          <w:color w:val="000000" w:themeColor="text1"/>
          <w:sz w:val="24"/>
          <w:szCs w:val="24"/>
        </w:rPr>
        <w:t xml:space="preserve">OBJECTIVES OF THE STUDY/HYPOTHESIS </w:t>
      </w:r>
    </w:p>
    <w:p w:rsidR="00331661" w:rsidRPr="001E7A00" w:rsidRDefault="00331661" w:rsidP="001E7A00">
      <w:pPr>
        <w:pStyle w:val="ListParagraph"/>
        <w:numPr>
          <w:ilvl w:val="0"/>
          <w:numId w:val="16"/>
        </w:numPr>
        <w:spacing w:after="200" w:line="276" w:lineRule="auto"/>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To study the changes in the consumer’s buying </w:t>
      </w:r>
      <w:proofErr w:type="spellStart"/>
      <w:r w:rsidRPr="001E7A00">
        <w:rPr>
          <w:rFonts w:ascii="Times New Roman" w:hAnsi="Times New Roman" w:cs="Times New Roman"/>
          <w:color w:val="000000" w:themeColor="text1"/>
          <w:sz w:val="24"/>
          <w:szCs w:val="24"/>
        </w:rPr>
        <w:t>behavior</w:t>
      </w:r>
      <w:proofErr w:type="spellEnd"/>
      <w:r w:rsidRPr="001E7A00">
        <w:rPr>
          <w:rFonts w:ascii="Times New Roman" w:hAnsi="Times New Roman" w:cs="Times New Roman"/>
          <w:color w:val="000000" w:themeColor="text1"/>
          <w:sz w:val="24"/>
          <w:szCs w:val="24"/>
        </w:rPr>
        <w:t xml:space="preserve"> in </w:t>
      </w:r>
      <w:proofErr w:type="spellStart"/>
      <w:r w:rsidRPr="001E7A00">
        <w:rPr>
          <w:rFonts w:ascii="Times New Roman" w:hAnsi="Times New Roman" w:cs="Times New Roman"/>
          <w:color w:val="000000" w:themeColor="text1"/>
          <w:sz w:val="24"/>
          <w:szCs w:val="24"/>
        </w:rPr>
        <w:t>Bhiwani</w:t>
      </w:r>
      <w:proofErr w:type="spellEnd"/>
      <w:r w:rsidRPr="001E7A00">
        <w:rPr>
          <w:rFonts w:ascii="Times New Roman" w:hAnsi="Times New Roman" w:cs="Times New Roman"/>
          <w:color w:val="000000" w:themeColor="text1"/>
          <w:sz w:val="24"/>
          <w:szCs w:val="24"/>
        </w:rPr>
        <w:t xml:space="preserve">, in the midst of COVID-19 pandemic. </w:t>
      </w:r>
    </w:p>
    <w:p w:rsidR="00331661" w:rsidRPr="001E7A00" w:rsidRDefault="00331661" w:rsidP="001E7A00">
      <w:pPr>
        <w:pStyle w:val="ListParagraph"/>
        <w:numPr>
          <w:ilvl w:val="0"/>
          <w:numId w:val="16"/>
        </w:numPr>
        <w:spacing w:after="200" w:line="276" w:lineRule="auto"/>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To understand rich, complex, and detailed picture of consumer </w:t>
      </w:r>
      <w:proofErr w:type="spellStart"/>
      <w:r w:rsidRPr="001E7A00">
        <w:rPr>
          <w:rFonts w:ascii="Times New Roman" w:hAnsi="Times New Roman" w:cs="Times New Roman"/>
          <w:color w:val="000000" w:themeColor="text1"/>
          <w:sz w:val="24"/>
          <w:szCs w:val="24"/>
        </w:rPr>
        <w:t>behavior</w:t>
      </w:r>
      <w:proofErr w:type="spellEnd"/>
      <w:r w:rsidRPr="001E7A00">
        <w:rPr>
          <w:rFonts w:ascii="Times New Roman" w:hAnsi="Times New Roman" w:cs="Times New Roman"/>
          <w:color w:val="000000" w:themeColor="text1"/>
          <w:sz w:val="24"/>
          <w:szCs w:val="24"/>
        </w:rPr>
        <w:t xml:space="preserve"> during Covid-19 outbreak for the consumers of </w:t>
      </w:r>
      <w:proofErr w:type="spellStart"/>
      <w:r w:rsidRPr="001E7A00">
        <w:rPr>
          <w:rFonts w:ascii="Times New Roman" w:hAnsi="Times New Roman" w:cs="Times New Roman"/>
          <w:color w:val="000000" w:themeColor="text1"/>
          <w:sz w:val="24"/>
          <w:szCs w:val="24"/>
        </w:rPr>
        <w:t>Bhiwani</w:t>
      </w:r>
      <w:proofErr w:type="spellEnd"/>
      <w:r w:rsidRPr="001E7A00">
        <w:rPr>
          <w:rFonts w:ascii="Times New Roman" w:hAnsi="Times New Roman" w:cs="Times New Roman"/>
          <w:color w:val="000000" w:themeColor="text1"/>
          <w:sz w:val="24"/>
          <w:szCs w:val="24"/>
        </w:rPr>
        <w:t xml:space="preserve">. </w:t>
      </w:r>
    </w:p>
    <w:p w:rsidR="00331661" w:rsidRPr="001E7A00" w:rsidRDefault="00331661" w:rsidP="001E7A00">
      <w:pPr>
        <w:pStyle w:val="ListParagraph"/>
        <w:numPr>
          <w:ilvl w:val="0"/>
          <w:numId w:val="16"/>
        </w:numPr>
        <w:spacing w:after="200" w:line="276" w:lineRule="auto"/>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To find correlation between increase in price and availability of goods amidst global pandemic.</w:t>
      </w:r>
    </w:p>
    <w:p w:rsidR="00331661" w:rsidRPr="001E7A00" w:rsidRDefault="00331661" w:rsidP="001E7A00">
      <w:pPr>
        <w:pStyle w:val="ListParagraph"/>
        <w:numPr>
          <w:ilvl w:val="0"/>
          <w:numId w:val="16"/>
        </w:numPr>
        <w:spacing w:after="200" w:line="276" w:lineRule="auto"/>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To find the impact of consumer awareness on consumer’s buying </w:t>
      </w:r>
      <w:proofErr w:type="spellStart"/>
      <w:r w:rsidRPr="001E7A00">
        <w:rPr>
          <w:rFonts w:ascii="Times New Roman" w:hAnsi="Times New Roman" w:cs="Times New Roman"/>
          <w:color w:val="000000" w:themeColor="text1"/>
          <w:sz w:val="24"/>
          <w:szCs w:val="24"/>
        </w:rPr>
        <w:t>behavior</w:t>
      </w:r>
      <w:proofErr w:type="spellEnd"/>
      <w:r w:rsidRPr="001E7A00">
        <w:rPr>
          <w:rFonts w:ascii="Times New Roman" w:hAnsi="Times New Roman" w:cs="Times New Roman"/>
          <w:color w:val="000000" w:themeColor="text1"/>
          <w:sz w:val="24"/>
          <w:szCs w:val="24"/>
        </w:rPr>
        <w:t xml:space="preserve"> for the residents of </w:t>
      </w:r>
      <w:proofErr w:type="spellStart"/>
      <w:r w:rsidRPr="001E7A00">
        <w:rPr>
          <w:rFonts w:ascii="Times New Roman" w:hAnsi="Times New Roman" w:cs="Times New Roman"/>
          <w:color w:val="000000" w:themeColor="text1"/>
          <w:sz w:val="24"/>
          <w:szCs w:val="24"/>
        </w:rPr>
        <w:t>Bhiwani</w:t>
      </w:r>
      <w:proofErr w:type="spellEnd"/>
      <w:r w:rsidRPr="001E7A00">
        <w:rPr>
          <w:rFonts w:ascii="Times New Roman" w:hAnsi="Times New Roman" w:cs="Times New Roman"/>
          <w:color w:val="000000" w:themeColor="text1"/>
          <w:sz w:val="24"/>
          <w:szCs w:val="24"/>
        </w:rPr>
        <w:t xml:space="preserve"> district.</w:t>
      </w:r>
    </w:p>
    <w:p w:rsidR="00331661" w:rsidRPr="001E7A00" w:rsidRDefault="00331661" w:rsidP="001E7A00">
      <w:pPr>
        <w:rPr>
          <w:rFonts w:ascii="Times New Roman" w:hAnsi="Times New Roman" w:cs="Times New Roman"/>
          <w:i/>
          <w:color w:val="000000" w:themeColor="text1"/>
          <w:sz w:val="24"/>
          <w:szCs w:val="24"/>
        </w:rPr>
      </w:pPr>
      <w:r w:rsidRPr="001E7A00">
        <w:rPr>
          <w:rFonts w:ascii="Times New Roman" w:hAnsi="Times New Roman" w:cs="Times New Roman"/>
          <w:i/>
          <w:color w:val="000000" w:themeColor="text1"/>
          <w:sz w:val="24"/>
          <w:szCs w:val="24"/>
        </w:rPr>
        <w:t>METHODOLOGY USED</w:t>
      </w:r>
    </w:p>
    <w:p w:rsidR="00331661" w:rsidRPr="001E7A00" w:rsidRDefault="00331661" w:rsidP="001E7A00">
      <w:pPr>
        <w:pStyle w:val="ListParagraph"/>
        <w:numPr>
          <w:ilvl w:val="0"/>
          <w:numId w:val="17"/>
        </w:numPr>
        <w:spacing w:after="200" w:line="276" w:lineRule="auto"/>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Process</w:t>
      </w:r>
    </w:p>
    <w:p w:rsidR="00331661" w:rsidRPr="001E7A00" w:rsidRDefault="00331661" w:rsidP="001E7A00">
      <w:pPr>
        <w:pStyle w:val="ListParagraph"/>
        <w:spacing w:line="276" w:lineRule="auto"/>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We have used survey method, face to face interview method and questionnaire method to </w:t>
      </w:r>
      <w:proofErr w:type="spellStart"/>
      <w:r w:rsidRPr="001E7A00">
        <w:rPr>
          <w:rFonts w:ascii="Times New Roman" w:hAnsi="Times New Roman" w:cs="Times New Roman"/>
          <w:color w:val="000000" w:themeColor="text1"/>
          <w:sz w:val="24"/>
          <w:szCs w:val="24"/>
        </w:rPr>
        <w:t>analyze</w:t>
      </w:r>
      <w:proofErr w:type="spellEnd"/>
      <w:r w:rsidRPr="001E7A00">
        <w:rPr>
          <w:rFonts w:ascii="Times New Roman" w:hAnsi="Times New Roman" w:cs="Times New Roman"/>
          <w:color w:val="000000" w:themeColor="text1"/>
          <w:sz w:val="24"/>
          <w:szCs w:val="24"/>
        </w:rPr>
        <w:t xml:space="preserve"> the present study. </w:t>
      </w:r>
    </w:p>
    <w:p w:rsidR="00331661" w:rsidRPr="001E7A00" w:rsidRDefault="00331661" w:rsidP="001E7A00">
      <w:pPr>
        <w:pStyle w:val="ListParagraph"/>
        <w:numPr>
          <w:ilvl w:val="0"/>
          <w:numId w:val="17"/>
        </w:numPr>
        <w:spacing w:after="200" w:line="276" w:lineRule="auto"/>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Population</w:t>
      </w:r>
    </w:p>
    <w:p w:rsidR="00331661" w:rsidRPr="001E7A00" w:rsidRDefault="00331661" w:rsidP="001E7A00">
      <w:pPr>
        <w:pStyle w:val="ListParagraph"/>
        <w:spacing w:line="276" w:lineRule="auto"/>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As this study is concerned with finding the consumer </w:t>
      </w:r>
      <w:proofErr w:type="spellStart"/>
      <w:r w:rsidRPr="001E7A00">
        <w:rPr>
          <w:rFonts w:ascii="Times New Roman" w:hAnsi="Times New Roman" w:cs="Times New Roman"/>
          <w:color w:val="000000" w:themeColor="text1"/>
          <w:sz w:val="24"/>
          <w:szCs w:val="24"/>
        </w:rPr>
        <w:t>behavior</w:t>
      </w:r>
      <w:proofErr w:type="spellEnd"/>
      <w:r w:rsidRPr="001E7A00">
        <w:rPr>
          <w:rFonts w:ascii="Times New Roman" w:hAnsi="Times New Roman" w:cs="Times New Roman"/>
          <w:color w:val="000000" w:themeColor="text1"/>
          <w:sz w:val="24"/>
          <w:szCs w:val="24"/>
        </w:rPr>
        <w:t xml:space="preserve"> for the people of </w:t>
      </w:r>
      <w:proofErr w:type="spellStart"/>
      <w:r w:rsidRPr="001E7A00">
        <w:rPr>
          <w:rFonts w:ascii="Times New Roman" w:hAnsi="Times New Roman" w:cs="Times New Roman"/>
          <w:color w:val="000000" w:themeColor="text1"/>
          <w:sz w:val="24"/>
          <w:szCs w:val="24"/>
        </w:rPr>
        <w:t>Bhiwani</w:t>
      </w:r>
      <w:proofErr w:type="spellEnd"/>
      <w:r w:rsidRPr="001E7A00">
        <w:rPr>
          <w:rFonts w:ascii="Times New Roman" w:hAnsi="Times New Roman" w:cs="Times New Roman"/>
          <w:color w:val="000000" w:themeColor="text1"/>
          <w:sz w:val="24"/>
          <w:szCs w:val="24"/>
        </w:rPr>
        <w:t>, therefore people from different backgrounds and age groups were interviewed online and a few face-to-face interviews were conducted during the study.</w:t>
      </w:r>
    </w:p>
    <w:p w:rsidR="00331661" w:rsidRPr="001E7A00" w:rsidRDefault="00331661" w:rsidP="001E7A00">
      <w:pPr>
        <w:rPr>
          <w:rFonts w:ascii="Times New Roman" w:hAnsi="Times New Roman" w:cs="Times New Roman"/>
          <w:i/>
          <w:color w:val="000000" w:themeColor="text1"/>
          <w:sz w:val="24"/>
          <w:szCs w:val="24"/>
          <w:u w:val="single"/>
        </w:rPr>
      </w:pPr>
      <w:r w:rsidRPr="001E7A00">
        <w:rPr>
          <w:rFonts w:ascii="Times New Roman" w:hAnsi="Times New Roman" w:cs="Times New Roman"/>
          <w:i/>
          <w:color w:val="000000" w:themeColor="text1"/>
          <w:sz w:val="24"/>
          <w:szCs w:val="24"/>
          <w:u w:val="single"/>
        </w:rPr>
        <w:lastRenderedPageBreak/>
        <w:t>FINDINGS</w:t>
      </w:r>
    </w:p>
    <w:p w:rsidR="00331661" w:rsidRPr="001E7A00" w:rsidRDefault="00331661" w:rsidP="001E7A00">
      <w:pPr>
        <w:pStyle w:val="ListParagraph"/>
        <w:numPr>
          <w:ilvl w:val="0"/>
          <w:numId w:val="19"/>
        </w:numPr>
        <w:spacing w:after="200" w:line="276" w:lineRule="auto"/>
        <w:rPr>
          <w:rFonts w:ascii="Times New Roman" w:hAnsi="Times New Roman" w:cs="Times New Roman"/>
          <w:i/>
          <w:color w:val="000000" w:themeColor="text1"/>
          <w:sz w:val="24"/>
          <w:szCs w:val="24"/>
          <w:u w:val="single"/>
        </w:rPr>
      </w:pPr>
      <w:r w:rsidRPr="001E7A00">
        <w:rPr>
          <w:rFonts w:ascii="Times New Roman" w:hAnsi="Times New Roman" w:cs="Times New Roman"/>
          <w:i/>
          <w:color w:val="000000" w:themeColor="text1"/>
          <w:sz w:val="24"/>
          <w:szCs w:val="24"/>
          <w:u w:val="single"/>
        </w:rPr>
        <w:t>Gender</w:t>
      </w:r>
    </w:p>
    <w:p w:rsidR="00331661" w:rsidRPr="001E7A00" w:rsidRDefault="00331661" w:rsidP="001E7A00">
      <w:pPr>
        <w:pStyle w:val="ListParagraph"/>
        <w:spacing w:line="276" w:lineRule="auto"/>
        <w:rPr>
          <w:rFonts w:ascii="Times New Roman" w:hAnsi="Times New Roman" w:cs="Times New Roman"/>
          <w:i/>
          <w:color w:val="000000" w:themeColor="text1"/>
          <w:sz w:val="24"/>
          <w:szCs w:val="24"/>
          <w:u w:val="single"/>
        </w:rPr>
      </w:pPr>
      <w:r w:rsidRPr="001E7A00">
        <w:rPr>
          <w:rFonts w:ascii="Times New Roman" w:hAnsi="Times New Roman" w:cs="Times New Roman"/>
          <w:noProof/>
          <w:color w:val="000000" w:themeColor="text1"/>
          <w:sz w:val="24"/>
          <w:szCs w:val="24"/>
          <w:lang w:bidi="ar-SA"/>
        </w:rPr>
        <w:drawing>
          <wp:inline distT="0" distB="0" distL="0" distR="0" wp14:anchorId="35CF208E" wp14:editId="6620B19D">
            <wp:extent cx="2797629" cy="2024743"/>
            <wp:effectExtent l="0" t="0" r="22225" b="139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sz w:val="24"/>
          <w:szCs w:val="24"/>
        </w:rPr>
        <w:t>Figure 1 explains the sample distribution on the basis of gender. Out of 102 respondents, 55.3% were female and 44.7% were male.</w:t>
      </w:r>
    </w:p>
    <w:p w:rsidR="00331661" w:rsidRPr="001E7A00" w:rsidRDefault="00331661" w:rsidP="001E7A00">
      <w:pPr>
        <w:pStyle w:val="ListParagraph"/>
        <w:numPr>
          <w:ilvl w:val="0"/>
          <w:numId w:val="19"/>
        </w:numPr>
        <w:spacing w:after="200" w:line="276" w:lineRule="auto"/>
        <w:rPr>
          <w:rFonts w:ascii="Times New Roman" w:hAnsi="Times New Roman" w:cs="Times New Roman"/>
          <w:color w:val="000000" w:themeColor="text1"/>
          <w:sz w:val="24"/>
          <w:szCs w:val="24"/>
          <w:u w:val="single"/>
        </w:rPr>
      </w:pPr>
      <w:r w:rsidRPr="001E7A00">
        <w:rPr>
          <w:rFonts w:ascii="Times New Roman" w:hAnsi="Times New Roman" w:cs="Times New Roman"/>
          <w:sz w:val="24"/>
          <w:szCs w:val="24"/>
          <w:u w:val="single"/>
        </w:rPr>
        <w:t xml:space="preserve">Age Distribution </w:t>
      </w:r>
      <w:r w:rsidRPr="001E7A00">
        <w:rPr>
          <w:rFonts w:ascii="Times New Roman" w:hAnsi="Times New Roman" w:cs="Times New Roman"/>
          <w:color w:val="000000" w:themeColor="text1"/>
          <w:sz w:val="24"/>
          <w:szCs w:val="24"/>
          <w:u w:val="single"/>
        </w:rPr>
        <w:t xml:space="preserve">                       </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         </w:t>
      </w:r>
      <w:r w:rsidRPr="001E7A00">
        <w:rPr>
          <w:rFonts w:ascii="Times New Roman" w:hAnsi="Times New Roman" w:cs="Times New Roman"/>
          <w:noProof/>
          <w:sz w:val="24"/>
          <w:szCs w:val="24"/>
        </w:rPr>
        <w:drawing>
          <wp:inline distT="0" distB="0" distL="0" distR="0" wp14:anchorId="0F4ABF90" wp14:editId="41A39D87">
            <wp:extent cx="3178629" cy="2046514"/>
            <wp:effectExtent l="0" t="0" r="22225"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1661" w:rsidRPr="001E7A00" w:rsidRDefault="00331661" w:rsidP="001E7A00">
      <w:pPr>
        <w:rPr>
          <w:rFonts w:ascii="Times New Roman" w:hAnsi="Times New Roman" w:cs="Times New Roman"/>
          <w:sz w:val="24"/>
          <w:szCs w:val="24"/>
        </w:rPr>
      </w:pPr>
      <w:r w:rsidRPr="001E7A00">
        <w:rPr>
          <w:rFonts w:ascii="Times New Roman" w:hAnsi="Times New Roman" w:cs="Times New Roman"/>
          <w:sz w:val="24"/>
          <w:szCs w:val="24"/>
        </w:rPr>
        <w:t xml:space="preserve"> Figure 2 reveals that 64.9% of total respondents were in the age group of20-25, 19% came from the age group of 25-30, and 16% came from the age group of 30 and above.</w:t>
      </w:r>
    </w:p>
    <w:p w:rsidR="001E7A00" w:rsidRPr="001E7A00" w:rsidRDefault="001E7A00" w:rsidP="001E7A00">
      <w:pPr>
        <w:rPr>
          <w:rFonts w:ascii="Times New Roman" w:hAnsi="Times New Roman" w:cs="Times New Roman"/>
          <w:sz w:val="24"/>
          <w:szCs w:val="24"/>
        </w:rPr>
      </w:pPr>
    </w:p>
    <w:p w:rsidR="001E7A00" w:rsidRPr="001E7A00" w:rsidRDefault="001E7A00" w:rsidP="001E7A00">
      <w:pPr>
        <w:rPr>
          <w:rFonts w:ascii="Times New Roman" w:hAnsi="Times New Roman" w:cs="Times New Roman"/>
          <w:sz w:val="24"/>
          <w:szCs w:val="24"/>
        </w:rPr>
      </w:pPr>
    </w:p>
    <w:p w:rsidR="001E7A00" w:rsidRPr="001E7A00" w:rsidRDefault="001E7A00" w:rsidP="001E7A00">
      <w:pPr>
        <w:rPr>
          <w:rFonts w:ascii="Times New Roman" w:hAnsi="Times New Roman" w:cs="Times New Roman"/>
          <w:sz w:val="24"/>
          <w:szCs w:val="24"/>
        </w:rPr>
      </w:pPr>
    </w:p>
    <w:p w:rsidR="001E7A00" w:rsidRPr="001E7A00" w:rsidRDefault="001E7A00" w:rsidP="001E7A00">
      <w:pPr>
        <w:rPr>
          <w:rFonts w:ascii="Times New Roman" w:hAnsi="Times New Roman" w:cs="Times New Roman"/>
          <w:sz w:val="24"/>
          <w:szCs w:val="24"/>
        </w:rPr>
      </w:pPr>
    </w:p>
    <w:p w:rsidR="00331661" w:rsidRPr="001E7A00" w:rsidRDefault="00331661" w:rsidP="001E7A00">
      <w:pPr>
        <w:pStyle w:val="ListParagraph"/>
        <w:numPr>
          <w:ilvl w:val="0"/>
          <w:numId w:val="19"/>
        </w:numPr>
        <w:spacing w:after="200" w:line="276" w:lineRule="auto"/>
        <w:rPr>
          <w:rFonts w:ascii="Times New Roman" w:hAnsi="Times New Roman" w:cs="Times New Roman"/>
          <w:sz w:val="24"/>
          <w:szCs w:val="24"/>
          <w:u w:val="single"/>
        </w:rPr>
      </w:pPr>
      <w:r w:rsidRPr="001E7A00">
        <w:rPr>
          <w:rFonts w:ascii="Times New Roman" w:hAnsi="Times New Roman" w:cs="Times New Roman"/>
          <w:sz w:val="24"/>
          <w:szCs w:val="24"/>
          <w:u w:val="single"/>
        </w:rPr>
        <w:lastRenderedPageBreak/>
        <w:t>Increase in price of commodities.</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noProof/>
          <w:sz w:val="24"/>
          <w:szCs w:val="24"/>
        </w:rPr>
        <w:drawing>
          <wp:inline distT="0" distB="0" distL="0" distR="0" wp14:anchorId="3CDF0FF2" wp14:editId="547390D4">
            <wp:extent cx="3037114" cy="2242457"/>
            <wp:effectExtent l="0" t="0" r="11430" b="247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Figure 3 reveals that around 70 </w:t>
      </w:r>
      <w:proofErr w:type="spellStart"/>
      <w:r w:rsidRPr="001E7A00">
        <w:rPr>
          <w:rFonts w:ascii="Times New Roman" w:hAnsi="Times New Roman" w:cs="Times New Roman"/>
          <w:color w:val="000000" w:themeColor="text1"/>
          <w:sz w:val="24"/>
          <w:szCs w:val="24"/>
        </w:rPr>
        <w:t>percent</w:t>
      </w:r>
      <w:proofErr w:type="spellEnd"/>
      <w:r w:rsidRPr="001E7A00">
        <w:rPr>
          <w:rFonts w:ascii="Times New Roman" w:hAnsi="Times New Roman" w:cs="Times New Roman"/>
          <w:color w:val="000000" w:themeColor="text1"/>
          <w:sz w:val="24"/>
          <w:szCs w:val="24"/>
        </w:rPr>
        <w:t xml:space="preserve"> of people found increase in price of commodities after Covid-19 outbreak while around 10% people did not found any increase in price of commodities and around 20% of population isn’t really sure about the price hike of commodities.</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This means that more than half of the population saw rise in price of commodities after the </w:t>
      </w:r>
      <w:proofErr w:type="spellStart"/>
      <w:r w:rsidRPr="001E7A00">
        <w:rPr>
          <w:rFonts w:ascii="Times New Roman" w:hAnsi="Times New Roman" w:cs="Times New Roman"/>
          <w:color w:val="000000" w:themeColor="text1"/>
          <w:sz w:val="24"/>
          <w:szCs w:val="24"/>
        </w:rPr>
        <w:t>Covid</w:t>
      </w:r>
      <w:proofErr w:type="spellEnd"/>
      <w:r w:rsidRPr="001E7A00">
        <w:rPr>
          <w:rFonts w:ascii="Times New Roman" w:hAnsi="Times New Roman" w:cs="Times New Roman"/>
          <w:color w:val="000000" w:themeColor="text1"/>
          <w:sz w:val="24"/>
          <w:szCs w:val="24"/>
        </w:rPr>
        <w:t xml:space="preserve"> outbreak. As the supply chains were disrupted globally, which created temporary shortage of commodities, therefore increase in price was visible for almost all the commodities traded in the market.</w:t>
      </w:r>
    </w:p>
    <w:p w:rsidR="00331661" w:rsidRPr="001E7A00" w:rsidRDefault="00331661" w:rsidP="001E7A00">
      <w:pPr>
        <w:pStyle w:val="ListParagraph"/>
        <w:numPr>
          <w:ilvl w:val="0"/>
          <w:numId w:val="19"/>
        </w:numPr>
        <w:spacing w:after="200" w:line="276" w:lineRule="auto"/>
        <w:rPr>
          <w:rFonts w:ascii="Times New Roman" w:hAnsi="Times New Roman" w:cs="Times New Roman"/>
          <w:color w:val="000000" w:themeColor="text1"/>
          <w:sz w:val="24"/>
          <w:szCs w:val="24"/>
          <w:u w:val="single"/>
        </w:rPr>
      </w:pPr>
      <w:r w:rsidRPr="001E7A00">
        <w:rPr>
          <w:rFonts w:ascii="Times New Roman" w:hAnsi="Times New Roman" w:cs="Times New Roman"/>
          <w:color w:val="000000" w:themeColor="text1"/>
          <w:sz w:val="24"/>
          <w:szCs w:val="24"/>
          <w:u w:val="single"/>
        </w:rPr>
        <w:t>Shift towards online shopping methods.</w:t>
      </w:r>
    </w:p>
    <w:p w:rsidR="00331661" w:rsidRPr="001E7A00" w:rsidRDefault="00331661" w:rsidP="001E7A00">
      <w:pPr>
        <w:rPr>
          <w:rFonts w:ascii="Times New Roman" w:hAnsi="Times New Roman" w:cs="Times New Roman"/>
          <w:noProof/>
          <w:sz w:val="24"/>
          <w:szCs w:val="24"/>
        </w:rPr>
      </w:pPr>
      <w:r w:rsidRPr="001E7A00">
        <w:rPr>
          <w:rFonts w:ascii="Times New Roman" w:hAnsi="Times New Roman" w:cs="Times New Roman"/>
          <w:noProof/>
          <w:sz w:val="24"/>
          <w:szCs w:val="24"/>
        </w:rPr>
        <w:drawing>
          <wp:inline distT="0" distB="0" distL="0" distR="0" wp14:anchorId="7087EDA7" wp14:editId="29B51B4D">
            <wp:extent cx="3211286" cy="2166257"/>
            <wp:effectExtent l="0" t="0" r="27305" b="2476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1661" w:rsidRPr="001E7A00" w:rsidRDefault="00331661" w:rsidP="001E7A00">
      <w:pPr>
        <w:rPr>
          <w:rFonts w:ascii="Times New Roman" w:hAnsi="Times New Roman" w:cs="Times New Roman"/>
          <w:noProof/>
          <w:sz w:val="24"/>
          <w:szCs w:val="24"/>
        </w:rPr>
      </w:pPr>
      <w:r w:rsidRPr="001E7A00">
        <w:rPr>
          <w:rFonts w:ascii="Times New Roman" w:hAnsi="Times New Roman" w:cs="Times New Roman"/>
          <w:noProof/>
          <w:sz w:val="24"/>
          <w:szCs w:val="24"/>
        </w:rPr>
        <w:t xml:space="preserve">Figure 4 reveals that around 46 percent of people have shifted to online methods of shopping while around 30 percent of people still prefer traditional methods of shopping, rest were unable to give satisfactory answer. This reveals serious implications for the firms who carry out their </w:t>
      </w:r>
      <w:r w:rsidRPr="001E7A00">
        <w:rPr>
          <w:rFonts w:ascii="Times New Roman" w:hAnsi="Times New Roman" w:cs="Times New Roman"/>
          <w:noProof/>
          <w:sz w:val="24"/>
          <w:szCs w:val="24"/>
        </w:rPr>
        <w:lastRenderedPageBreak/>
        <w:t xml:space="preserve">business online. More so this will be the new normal in coming period but surely this is a huge incentive for the new businesses. </w:t>
      </w:r>
    </w:p>
    <w:p w:rsidR="00331661" w:rsidRPr="001E7A00" w:rsidRDefault="00331661" w:rsidP="001E7A00">
      <w:pPr>
        <w:pStyle w:val="ListParagraph"/>
        <w:numPr>
          <w:ilvl w:val="0"/>
          <w:numId w:val="19"/>
        </w:numPr>
        <w:spacing w:after="200" w:line="276" w:lineRule="auto"/>
        <w:rPr>
          <w:rFonts w:ascii="Times New Roman" w:hAnsi="Times New Roman" w:cs="Times New Roman"/>
          <w:noProof/>
          <w:sz w:val="24"/>
          <w:szCs w:val="24"/>
        </w:rPr>
      </w:pPr>
      <w:r w:rsidRPr="001E7A00">
        <w:rPr>
          <w:rFonts w:ascii="Times New Roman" w:hAnsi="Times New Roman" w:cs="Times New Roman"/>
          <w:color w:val="000000" w:themeColor="text1"/>
          <w:sz w:val="24"/>
          <w:szCs w:val="24"/>
          <w:u w:val="single"/>
        </w:rPr>
        <w:t xml:space="preserve">Willingness to pay extra in name of maximum protection </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Around 67 </w:t>
      </w:r>
      <w:proofErr w:type="spellStart"/>
      <w:r w:rsidRPr="001E7A00">
        <w:rPr>
          <w:rFonts w:ascii="Times New Roman" w:hAnsi="Times New Roman" w:cs="Times New Roman"/>
          <w:color w:val="000000" w:themeColor="text1"/>
          <w:sz w:val="24"/>
          <w:szCs w:val="24"/>
        </w:rPr>
        <w:t>percent</w:t>
      </w:r>
      <w:proofErr w:type="spellEnd"/>
      <w:r w:rsidRPr="001E7A00">
        <w:rPr>
          <w:rFonts w:ascii="Times New Roman" w:hAnsi="Times New Roman" w:cs="Times New Roman"/>
          <w:color w:val="000000" w:themeColor="text1"/>
          <w:sz w:val="24"/>
          <w:szCs w:val="24"/>
        </w:rPr>
        <w:t xml:space="preserve"> people surveyed confirm that they are </w:t>
      </w:r>
      <w:r w:rsidRPr="001E7A00">
        <w:rPr>
          <w:rFonts w:ascii="Times New Roman" w:hAnsi="Times New Roman" w:cs="Times New Roman"/>
          <w:i/>
          <w:color w:val="000000" w:themeColor="text1"/>
          <w:sz w:val="24"/>
          <w:szCs w:val="24"/>
        </w:rPr>
        <w:t xml:space="preserve">sometimes </w:t>
      </w:r>
      <w:r w:rsidRPr="001E7A00">
        <w:rPr>
          <w:rFonts w:ascii="Times New Roman" w:hAnsi="Times New Roman" w:cs="Times New Roman"/>
          <w:color w:val="000000" w:themeColor="text1"/>
          <w:sz w:val="24"/>
          <w:szCs w:val="24"/>
        </w:rPr>
        <w:t xml:space="preserve">willing to pay extra to sellers who claim to have maximum safety for delivery of products while around 10% people will always pay something extra for maximum safety during delivery and due to this reason so many businesses have started including keywords like no contact delivery, maximum protection, seamless contactless delivery </w:t>
      </w:r>
      <w:r w:rsidRPr="001E7A00">
        <w:rPr>
          <w:rFonts w:ascii="Times New Roman" w:hAnsi="Times New Roman" w:cs="Times New Roman"/>
          <w:color w:val="000000" w:themeColor="text1"/>
          <w:sz w:val="24"/>
          <w:szCs w:val="24"/>
          <w:u w:val="single"/>
        </w:rPr>
        <w:t>as part of their marketing strategy</w:t>
      </w:r>
      <w:r w:rsidRPr="001E7A00">
        <w:rPr>
          <w:rFonts w:ascii="Times New Roman" w:hAnsi="Times New Roman" w:cs="Times New Roman"/>
          <w:color w:val="000000" w:themeColor="text1"/>
          <w:sz w:val="24"/>
          <w:szCs w:val="24"/>
        </w:rPr>
        <w:t>.</w:t>
      </w:r>
    </w:p>
    <w:p w:rsidR="00331661" w:rsidRPr="001E7A00" w:rsidRDefault="00331661" w:rsidP="001E7A00">
      <w:pPr>
        <w:pStyle w:val="ListParagraph"/>
        <w:numPr>
          <w:ilvl w:val="0"/>
          <w:numId w:val="19"/>
        </w:numPr>
        <w:spacing w:after="200" w:line="276" w:lineRule="auto"/>
        <w:rPr>
          <w:rFonts w:ascii="Times New Roman" w:hAnsi="Times New Roman" w:cs="Times New Roman"/>
          <w:color w:val="000000" w:themeColor="text1"/>
          <w:sz w:val="24"/>
          <w:szCs w:val="24"/>
          <w:u w:val="single"/>
        </w:rPr>
      </w:pPr>
      <w:r w:rsidRPr="001E7A00">
        <w:rPr>
          <w:rFonts w:ascii="Times New Roman" w:hAnsi="Times New Roman" w:cs="Times New Roman"/>
          <w:color w:val="000000" w:themeColor="text1"/>
          <w:sz w:val="24"/>
          <w:szCs w:val="24"/>
          <w:u w:val="single"/>
        </w:rPr>
        <w:t>Continuation of Online shopping in Future</w:t>
      </w:r>
    </w:p>
    <w:p w:rsidR="00331661" w:rsidRPr="001E7A00" w:rsidRDefault="00331661" w:rsidP="001E7A00">
      <w:pPr>
        <w:ind w:left="1080"/>
        <w:rPr>
          <w:rFonts w:ascii="Times New Roman" w:hAnsi="Times New Roman" w:cs="Times New Roman"/>
          <w:color w:val="000000" w:themeColor="text1"/>
          <w:sz w:val="24"/>
          <w:szCs w:val="24"/>
        </w:rPr>
      </w:pPr>
      <w:r w:rsidRPr="001E7A00">
        <w:rPr>
          <w:rFonts w:ascii="Times New Roman" w:hAnsi="Times New Roman" w:cs="Times New Roman"/>
          <w:noProof/>
          <w:color w:val="000000" w:themeColor="text1"/>
          <w:sz w:val="24"/>
          <w:szCs w:val="24"/>
        </w:rPr>
        <w:drawing>
          <wp:inline distT="0" distB="0" distL="0" distR="0" wp14:anchorId="23E52793" wp14:editId="292BFAA3">
            <wp:extent cx="3331029" cy="2264228"/>
            <wp:effectExtent l="0" t="0" r="22225" b="222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Figure 6 reveals that half the population surveyed in the research will consider shopping through online mode in future also even when things get normal. This means that there is greater incentive for businesses that carry out their business processes online.</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                              </w:t>
      </w:r>
      <w:r w:rsidRPr="001E7A00">
        <w:rPr>
          <w:rFonts w:ascii="Times New Roman" w:hAnsi="Times New Roman" w:cs="Times New Roman"/>
          <w:noProof/>
          <w:color w:val="000000" w:themeColor="text1"/>
          <w:sz w:val="24"/>
          <w:szCs w:val="24"/>
        </w:rPr>
        <w:drawing>
          <wp:inline distT="0" distB="0" distL="0" distR="0" wp14:anchorId="173AF697" wp14:editId="4C12BB3F">
            <wp:extent cx="3320143" cy="1578429"/>
            <wp:effectExtent l="0" t="0" r="13970" b="222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31661" w:rsidRPr="001E7A00" w:rsidRDefault="00331661" w:rsidP="001E7A00">
      <w:pPr>
        <w:pStyle w:val="ListParagraph"/>
        <w:numPr>
          <w:ilvl w:val="0"/>
          <w:numId w:val="19"/>
        </w:numPr>
        <w:spacing w:after="200" w:line="276" w:lineRule="auto"/>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Around 73 </w:t>
      </w:r>
      <w:proofErr w:type="spellStart"/>
      <w:r w:rsidRPr="001E7A00">
        <w:rPr>
          <w:rFonts w:ascii="Times New Roman" w:hAnsi="Times New Roman" w:cs="Times New Roman"/>
          <w:color w:val="000000" w:themeColor="text1"/>
          <w:sz w:val="24"/>
          <w:szCs w:val="24"/>
        </w:rPr>
        <w:t>percent</w:t>
      </w:r>
      <w:proofErr w:type="spellEnd"/>
      <w:r w:rsidRPr="001E7A00">
        <w:rPr>
          <w:rFonts w:ascii="Times New Roman" w:hAnsi="Times New Roman" w:cs="Times New Roman"/>
          <w:color w:val="000000" w:themeColor="text1"/>
          <w:sz w:val="24"/>
          <w:szCs w:val="24"/>
        </w:rPr>
        <w:t xml:space="preserve"> population surveyed during the research think that they have seen rise in frauds related to fake advertising of goods in name of buzzwords like immunity </w:t>
      </w:r>
      <w:r w:rsidRPr="001E7A00">
        <w:rPr>
          <w:rFonts w:ascii="Times New Roman" w:hAnsi="Times New Roman" w:cs="Times New Roman"/>
          <w:color w:val="000000" w:themeColor="text1"/>
          <w:sz w:val="24"/>
          <w:szCs w:val="24"/>
        </w:rPr>
        <w:lastRenderedPageBreak/>
        <w:t xml:space="preserve">booster. At a time when there was absence of specific treatment for Covid-19, people rushed for temporary solutions like immunity boosting kits and readymade </w:t>
      </w:r>
      <w:proofErr w:type="spellStart"/>
      <w:r w:rsidRPr="001E7A00">
        <w:rPr>
          <w:rFonts w:ascii="Times New Roman" w:hAnsi="Times New Roman" w:cs="Times New Roman"/>
          <w:i/>
          <w:color w:val="000000" w:themeColor="text1"/>
          <w:sz w:val="24"/>
          <w:szCs w:val="24"/>
        </w:rPr>
        <w:t>kadha</w:t>
      </w:r>
      <w:proofErr w:type="spellEnd"/>
      <w:r w:rsidRPr="001E7A00">
        <w:rPr>
          <w:rFonts w:ascii="Times New Roman" w:hAnsi="Times New Roman" w:cs="Times New Roman"/>
          <w:i/>
          <w:color w:val="000000" w:themeColor="text1"/>
          <w:sz w:val="24"/>
          <w:szCs w:val="24"/>
        </w:rPr>
        <w:t xml:space="preserve"> </w:t>
      </w:r>
      <w:r w:rsidRPr="001E7A00">
        <w:rPr>
          <w:rFonts w:ascii="Times New Roman" w:hAnsi="Times New Roman" w:cs="Times New Roman"/>
          <w:color w:val="000000" w:themeColor="text1"/>
          <w:sz w:val="24"/>
          <w:szCs w:val="24"/>
        </w:rPr>
        <w:t>which was being marketed by Pharmacy companies to raise immunity in the body and thus can prevent virus from entering into the system.</w:t>
      </w:r>
    </w:p>
    <w:p w:rsidR="00331661" w:rsidRPr="001E7A00" w:rsidRDefault="00331661" w:rsidP="001E7A00">
      <w:pPr>
        <w:pStyle w:val="ListParagraph"/>
        <w:numPr>
          <w:ilvl w:val="0"/>
          <w:numId w:val="19"/>
        </w:numPr>
        <w:spacing w:after="200" w:line="276" w:lineRule="auto"/>
        <w:rPr>
          <w:rFonts w:ascii="Times New Roman" w:hAnsi="Times New Roman" w:cs="Times New Roman"/>
          <w:color w:val="000000" w:themeColor="text1"/>
          <w:sz w:val="24"/>
          <w:szCs w:val="24"/>
          <w:shd w:val="clear" w:color="auto" w:fill="FFFFFF"/>
        </w:rPr>
      </w:pPr>
      <w:r w:rsidRPr="001E7A00">
        <w:rPr>
          <w:rFonts w:ascii="Times New Roman" w:hAnsi="Times New Roman" w:cs="Times New Roman"/>
          <w:color w:val="000000" w:themeColor="text1"/>
          <w:sz w:val="24"/>
          <w:szCs w:val="24"/>
          <w:shd w:val="clear" w:color="auto" w:fill="FFFFFF"/>
        </w:rPr>
        <w:t>Consumers now cater to fulfilling their basic needs while minimizing on non-essentials. They pay close attention to what they buy, strive to limit food waste and make healthy choices and care for the environment.</w:t>
      </w:r>
    </w:p>
    <w:p w:rsidR="00331661" w:rsidRPr="001E7A00" w:rsidRDefault="00331661" w:rsidP="001E7A00">
      <w:pPr>
        <w:pStyle w:val="ListParagraph"/>
        <w:numPr>
          <w:ilvl w:val="0"/>
          <w:numId w:val="19"/>
        </w:numPr>
        <w:spacing w:after="200" w:line="276" w:lineRule="auto"/>
        <w:rPr>
          <w:rFonts w:ascii="Times New Roman" w:hAnsi="Times New Roman" w:cs="Times New Roman"/>
          <w:color w:val="000000" w:themeColor="text1"/>
          <w:sz w:val="24"/>
          <w:szCs w:val="24"/>
          <w:shd w:val="clear" w:color="auto" w:fill="FFFFFF"/>
        </w:rPr>
      </w:pPr>
      <w:r w:rsidRPr="001E7A00">
        <w:rPr>
          <w:rFonts w:ascii="Times New Roman" w:hAnsi="Times New Roman" w:cs="Times New Roman"/>
          <w:color w:val="000000" w:themeColor="text1"/>
          <w:sz w:val="24"/>
          <w:szCs w:val="24"/>
          <w:shd w:val="clear" w:color="auto" w:fill="FFFFFF"/>
        </w:rPr>
        <w:t>Consumers have also reported decrease in their purchase of items from market as there was binding restrictions which were imposed on the residents of the country, people did not consider resuming their outdoor activities normally and hence people preferred having home-made food over readymade ones.</w:t>
      </w:r>
    </w:p>
    <w:p w:rsidR="00331661" w:rsidRPr="001E7A00" w:rsidRDefault="00331661" w:rsidP="001E7A00">
      <w:pPr>
        <w:pStyle w:val="ListParagraph"/>
        <w:numPr>
          <w:ilvl w:val="0"/>
          <w:numId w:val="19"/>
        </w:numPr>
        <w:spacing w:after="200" w:line="276" w:lineRule="auto"/>
        <w:rPr>
          <w:rFonts w:ascii="Times New Roman" w:hAnsi="Times New Roman" w:cs="Times New Roman"/>
          <w:color w:val="000000" w:themeColor="text1"/>
          <w:sz w:val="24"/>
          <w:szCs w:val="24"/>
          <w:shd w:val="clear" w:color="auto" w:fill="FFFFFF"/>
        </w:rPr>
      </w:pPr>
      <w:r w:rsidRPr="001E7A00">
        <w:rPr>
          <w:rFonts w:ascii="Times New Roman" w:hAnsi="Times New Roman" w:cs="Times New Roman"/>
          <w:color w:val="000000" w:themeColor="text1"/>
          <w:sz w:val="24"/>
          <w:szCs w:val="24"/>
          <w:shd w:val="clear" w:color="auto" w:fill="FFFFFF"/>
        </w:rPr>
        <w:t>With supply chains being disrupted globally, consumers had no other option but to buy what was easily available to them at that point, it forced them trying new products and new stores, hence a shock to big brands. Consumers also looked at proper sanitization, usage of masks and other measures being followed when deciding from where to shop.</w:t>
      </w:r>
    </w:p>
    <w:p w:rsidR="00331661" w:rsidRPr="001E7A00" w:rsidRDefault="00331661" w:rsidP="001E7A00">
      <w:pPr>
        <w:pStyle w:val="ListParagraph"/>
        <w:spacing w:line="276" w:lineRule="auto"/>
        <w:ind w:left="1440"/>
        <w:rPr>
          <w:rFonts w:ascii="Times New Roman" w:hAnsi="Times New Roman" w:cs="Times New Roman"/>
          <w:color w:val="000000" w:themeColor="text1"/>
          <w:sz w:val="24"/>
          <w:szCs w:val="24"/>
        </w:rPr>
      </w:pP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CONCLUSION</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In times like these, our basic need for life comes first. Not surprisingly, personal health is one of the most important consumer preferences, which is followed by family and friends. The outbreak of </w:t>
      </w:r>
      <w:proofErr w:type="spellStart"/>
      <w:r w:rsidRPr="001E7A00">
        <w:rPr>
          <w:rFonts w:ascii="Times New Roman" w:hAnsi="Times New Roman" w:cs="Times New Roman"/>
          <w:color w:val="000000" w:themeColor="text1"/>
          <w:sz w:val="24"/>
          <w:szCs w:val="24"/>
        </w:rPr>
        <w:t>Covid</w:t>
      </w:r>
      <w:proofErr w:type="spellEnd"/>
      <w:r w:rsidRPr="001E7A00">
        <w:rPr>
          <w:rFonts w:ascii="Times New Roman" w:hAnsi="Times New Roman" w:cs="Times New Roman"/>
          <w:color w:val="000000" w:themeColor="text1"/>
          <w:sz w:val="24"/>
          <w:szCs w:val="24"/>
        </w:rPr>
        <w:t xml:space="preserve"> has taken consumers out of their normal routine. Consumers are embracing new habits and </w:t>
      </w:r>
      <w:proofErr w:type="spellStart"/>
      <w:r w:rsidRPr="001E7A00">
        <w:rPr>
          <w:rFonts w:ascii="Times New Roman" w:hAnsi="Times New Roman" w:cs="Times New Roman"/>
          <w:color w:val="000000" w:themeColor="text1"/>
          <w:sz w:val="24"/>
          <w:szCs w:val="24"/>
        </w:rPr>
        <w:t>behaviors</w:t>
      </w:r>
      <w:proofErr w:type="spellEnd"/>
      <w:r w:rsidRPr="001E7A00">
        <w:rPr>
          <w:rFonts w:ascii="Times New Roman" w:hAnsi="Times New Roman" w:cs="Times New Roman"/>
          <w:color w:val="000000" w:themeColor="text1"/>
          <w:sz w:val="24"/>
          <w:szCs w:val="24"/>
        </w:rPr>
        <w:t xml:space="preserve"> that many think will continue in the future.</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Consumers are keenly aware of what you are buying. They strive to limit food waste, deliberately buying more units at a time. Firms will need to make this a major part of its strategy (for example, by exploring new business models) and most brands have shown diversity in their marketing communications to influence consumer preferences.</w:t>
      </w:r>
    </w:p>
    <w:p w:rsidR="001E7A00" w:rsidRDefault="001E7A00" w:rsidP="001E7A00">
      <w:pPr>
        <w:rPr>
          <w:rFonts w:ascii="Times New Roman" w:hAnsi="Times New Roman" w:cs="Times New Roman"/>
          <w:sz w:val="24"/>
          <w:szCs w:val="24"/>
        </w:rPr>
      </w:pP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noProof/>
          <w:color w:val="000000" w:themeColor="text1"/>
          <w:sz w:val="24"/>
          <w:szCs w:val="24"/>
        </w:rPr>
        <w:lastRenderedPageBreak/>
        <w:drawing>
          <wp:inline distT="0" distB="0" distL="0" distR="0" wp14:anchorId="05A6492A" wp14:editId="57518B9A">
            <wp:extent cx="5736771" cy="1741714"/>
            <wp:effectExtent l="76200" t="0" r="7366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Pr="001E7A00">
        <w:rPr>
          <w:rFonts w:ascii="Times New Roman" w:hAnsi="Times New Roman" w:cs="Times New Roman"/>
          <w:sz w:val="24"/>
          <w:szCs w:val="24"/>
        </w:rPr>
        <w:t xml:space="preserve"> </w:t>
      </w:r>
      <w:r w:rsidRPr="001E7A00">
        <w:rPr>
          <w:rFonts w:ascii="Times New Roman" w:hAnsi="Times New Roman" w:cs="Times New Roman"/>
          <w:color w:val="000000" w:themeColor="text1"/>
          <w:sz w:val="24"/>
          <w:szCs w:val="24"/>
        </w:rPr>
        <w:t>Consumers have moved from consuming unnecessary goods and services to storing essential items and making them last longer. And they think about their use more than ever. Now business needs to have their presence online and therefore we see new types of business models emerging where consumers can choose their products online without the hassle of visiting the store which surely adds the value to their business. And as a result businesses are rapidly changing their business strategies and product delivery to emerging consumer needs and styles that will distinguish themselves as long-term winners.</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LIMITATIONS</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Although the study was limited to people of a certain age and income group, a larger study could provide results that could not be commonly used. As a result of this limitation, extensive research conducted in a wide range of subject areas may yield different findings. Investigating the relationship between variables such as commodity prices and acquisitions of assets can help lead further research in this area.</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 xml:space="preserve">The study was aimed at people from </w:t>
      </w:r>
      <w:proofErr w:type="spellStart"/>
      <w:r w:rsidRPr="001E7A00">
        <w:rPr>
          <w:rFonts w:ascii="Times New Roman" w:hAnsi="Times New Roman" w:cs="Times New Roman"/>
          <w:color w:val="000000" w:themeColor="text1"/>
          <w:sz w:val="24"/>
          <w:szCs w:val="24"/>
        </w:rPr>
        <w:t>Bhiwani</w:t>
      </w:r>
      <w:proofErr w:type="spellEnd"/>
      <w:r w:rsidRPr="001E7A00">
        <w:rPr>
          <w:rFonts w:ascii="Times New Roman" w:hAnsi="Times New Roman" w:cs="Times New Roman"/>
          <w:color w:val="000000" w:themeColor="text1"/>
          <w:sz w:val="24"/>
          <w:szCs w:val="24"/>
        </w:rPr>
        <w:t xml:space="preserve"> city, so there were certain geographical limitations attached to the study and hence should not be generalized. In the conduct of future studies, the level of consumer awareness, delays in online services and a significant increase in product prices during the COVID-19, exposure to illiterate people may differ from the findings and analysis of this study. Also, this study focuses on the </w:t>
      </w:r>
      <w:proofErr w:type="spellStart"/>
      <w:r w:rsidRPr="001E7A00">
        <w:rPr>
          <w:rFonts w:ascii="Times New Roman" w:hAnsi="Times New Roman" w:cs="Times New Roman"/>
          <w:color w:val="000000" w:themeColor="text1"/>
          <w:sz w:val="24"/>
          <w:szCs w:val="24"/>
        </w:rPr>
        <w:t>Covid</w:t>
      </w:r>
      <w:proofErr w:type="spellEnd"/>
      <w:r w:rsidRPr="001E7A00">
        <w:rPr>
          <w:rFonts w:ascii="Times New Roman" w:hAnsi="Times New Roman" w:cs="Times New Roman"/>
          <w:color w:val="000000" w:themeColor="text1"/>
          <w:sz w:val="24"/>
          <w:szCs w:val="24"/>
        </w:rPr>
        <w:t xml:space="preserve"> outbreak period in which citizens are placed, but as rest is allowed, preferences / prejudices may differ from the stated results as and when situation improves.</w:t>
      </w:r>
    </w:p>
    <w:p w:rsidR="00331661" w:rsidRPr="001E7A00" w:rsidRDefault="00331661" w:rsidP="001E7A00">
      <w:pPr>
        <w:rPr>
          <w:rFonts w:ascii="Times New Roman" w:hAnsi="Times New Roman" w:cs="Times New Roman"/>
          <w:color w:val="000000" w:themeColor="text1"/>
          <w:sz w:val="24"/>
          <w:szCs w:val="24"/>
        </w:rPr>
      </w:pPr>
      <w:r w:rsidRPr="001E7A00">
        <w:rPr>
          <w:rFonts w:ascii="Times New Roman" w:hAnsi="Times New Roman" w:cs="Times New Roman"/>
          <w:color w:val="000000" w:themeColor="text1"/>
          <w:sz w:val="24"/>
          <w:szCs w:val="24"/>
        </w:rPr>
        <w:t>REFERENCES:</w:t>
      </w:r>
    </w:p>
    <w:p w:rsidR="00331661" w:rsidRPr="001E7A00" w:rsidRDefault="00331661" w:rsidP="001E7A00">
      <w:pPr>
        <w:pStyle w:val="ListParagraph"/>
        <w:numPr>
          <w:ilvl w:val="0"/>
          <w:numId w:val="18"/>
        </w:numPr>
        <w:spacing w:after="200" w:line="276" w:lineRule="auto"/>
        <w:rPr>
          <w:rFonts w:ascii="Times New Roman" w:hAnsi="Times New Roman" w:cs="Times New Roman"/>
          <w:color w:val="000000" w:themeColor="text1"/>
          <w:sz w:val="24"/>
          <w:szCs w:val="24"/>
        </w:rPr>
      </w:pPr>
      <w:proofErr w:type="spellStart"/>
      <w:r w:rsidRPr="001E7A00">
        <w:rPr>
          <w:rFonts w:ascii="Times New Roman" w:hAnsi="Times New Roman" w:cs="Times New Roman"/>
          <w:color w:val="000000" w:themeColor="text1"/>
          <w:sz w:val="24"/>
          <w:szCs w:val="24"/>
        </w:rPr>
        <w:t>Adb</w:t>
      </w:r>
      <w:proofErr w:type="spellEnd"/>
      <w:r w:rsidRPr="001E7A00">
        <w:rPr>
          <w:rFonts w:ascii="Times New Roman" w:hAnsi="Times New Roman" w:cs="Times New Roman"/>
          <w:color w:val="000000" w:themeColor="text1"/>
          <w:sz w:val="24"/>
          <w:szCs w:val="24"/>
        </w:rPr>
        <w:t>. (2020). The Economic Impact of the COVID-19 Outbreak on Developing Asia.</w:t>
      </w:r>
    </w:p>
    <w:p w:rsidR="00331661" w:rsidRPr="001E7A00" w:rsidRDefault="00331661" w:rsidP="001E7A00">
      <w:pPr>
        <w:pStyle w:val="ListParagraph"/>
        <w:numPr>
          <w:ilvl w:val="0"/>
          <w:numId w:val="18"/>
        </w:numPr>
        <w:spacing w:after="200" w:line="276" w:lineRule="auto"/>
        <w:rPr>
          <w:rFonts w:ascii="Times New Roman" w:hAnsi="Times New Roman" w:cs="Times New Roman"/>
          <w:sz w:val="24"/>
          <w:szCs w:val="24"/>
        </w:rPr>
      </w:pPr>
      <w:proofErr w:type="spellStart"/>
      <w:r w:rsidRPr="001E7A00">
        <w:rPr>
          <w:rFonts w:ascii="Times New Roman" w:hAnsi="Times New Roman" w:cs="Times New Roman"/>
          <w:color w:val="000000" w:themeColor="text1"/>
          <w:sz w:val="24"/>
          <w:szCs w:val="24"/>
          <w:shd w:val="clear" w:color="auto" w:fill="FFFFFF"/>
        </w:rPr>
        <w:t>Debnath</w:t>
      </w:r>
      <w:proofErr w:type="spellEnd"/>
      <w:r w:rsidRPr="001E7A00">
        <w:rPr>
          <w:rFonts w:ascii="Times New Roman" w:hAnsi="Times New Roman" w:cs="Times New Roman"/>
          <w:color w:val="000000" w:themeColor="text1"/>
          <w:sz w:val="24"/>
          <w:szCs w:val="24"/>
          <w:shd w:val="clear" w:color="auto" w:fill="FFFFFF"/>
        </w:rPr>
        <w:t xml:space="preserve">, </w:t>
      </w:r>
      <w:proofErr w:type="spellStart"/>
      <w:r w:rsidRPr="001E7A00">
        <w:rPr>
          <w:rFonts w:ascii="Times New Roman" w:hAnsi="Times New Roman" w:cs="Times New Roman"/>
          <w:color w:val="000000" w:themeColor="text1"/>
          <w:sz w:val="24"/>
          <w:szCs w:val="24"/>
          <w:shd w:val="clear" w:color="auto" w:fill="FFFFFF"/>
        </w:rPr>
        <w:t>Sucharita</w:t>
      </w:r>
      <w:proofErr w:type="spellEnd"/>
      <w:r w:rsidRPr="001E7A00">
        <w:rPr>
          <w:rFonts w:ascii="Times New Roman" w:hAnsi="Times New Roman" w:cs="Times New Roman"/>
          <w:color w:val="000000" w:themeColor="text1"/>
          <w:sz w:val="24"/>
          <w:szCs w:val="24"/>
          <w:shd w:val="clear" w:color="auto" w:fill="FFFFFF"/>
        </w:rPr>
        <w:t xml:space="preserve">, Impact of COVID-19 on Consumer Purchase Behaviour in Retail Sector - Study Based in Kolkata Area (June 24, 2020). Available at </w:t>
      </w:r>
      <w:r w:rsidRPr="001E7A00">
        <w:rPr>
          <w:rFonts w:ascii="Times New Roman" w:hAnsi="Times New Roman" w:cs="Times New Roman"/>
          <w:sz w:val="24"/>
          <w:szCs w:val="24"/>
          <w:shd w:val="clear" w:color="auto" w:fill="FFFFFF"/>
        </w:rPr>
        <w:t>SSRN: </w:t>
      </w:r>
      <w:hyperlink r:id="rId24" w:tgtFrame="_blank" w:history="1">
        <w:r w:rsidRPr="001E7A00">
          <w:rPr>
            <w:rStyle w:val="Hyperlink"/>
            <w:rFonts w:ascii="Times New Roman" w:hAnsi="Times New Roman" w:cs="Times New Roman"/>
            <w:color w:val="auto"/>
            <w:sz w:val="24"/>
            <w:szCs w:val="24"/>
            <w:u w:val="none"/>
            <w:shd w:val="clear" w:color="auto" w:fill="FFFFFF"/>
          </w:rPr>
          <w:t>https://ssrn.com/abstract=3634598</w:t>
        </w:r>
      </w:hyperlink>
      <w:r w:rsidRPr="001E7A00">
        <w:rPr>
          <w:rFonts w:ascii="Times New Roman" w:hAnsi="Times New Roman" w:cs="Times New Roman"/>
          <w:sz w:val="24"/>
          <w:szCs w:val="24"/>
          <w:shd w:val="clear" w:color="auto" w:fill="FFFFFF"/>
        </w:rPr>
        <w:t> or </w:t>
      </w:r>
      <w:hyperlink r:id="rId25" w:tgtFrame="_blank" w:history="1">
        <w:r w:rsidRPr="001E7A00">
          <w:rPr>
            <w:rStyle w:val="Hyperlink"/>
            <w:rFonts w:ascii="Times New Roman" w:hAnsi="Times New Roman" w:cs="Times New Roman"/>
            <w:color w:val="auto"/>
            <w:sz w:val="24"/>
            <w:szCs w:val="24"/>
            <w:u w:val="none"/>
            <w:shd w:val="clear" w:color="auto" w:fill="FFFFFF"/>
          </w:rPr>
          <w:t>http://dx.doi.org/10.2139/ssrn.3634598</w:t>
        </w:r>
      </w:hyperlink>
    </w:p>
    <w:p w:rsidR="00331661" w:rsidRPr="001E7A00" w:rsidRDefault="00331661" w:rsidP="001E7A00">
      <w:pPr>
        <w:pStyle w:val="ListParagraph"/>
        <w:numPr>
          <w:ilvl w:val="0"/>
          <w:numId w:val="18"/>
        </w:numPr>
        <w:spacing w:after="200" w:line="276" w:lineRule="auto"/>
        <w:rPr>
          <w:rFonts w:ascii="Times New Roman" w:hAnsi="Times New Roman" w:cs="Times New Roman"/>
          <w:sz w:val="24"/>
          <w:szCs w:val="24"/>
        </w:rPr>
      </w:pPr>
      <w:r w:rsidRPr="001E7A00">
        <w:rPr>
          <w:rFonts w:ascii="Times New Roman" w:hAnsi="Times New Roman" w:cs="Times New Roman"/>
          <w:sz w:val="24"/>
          <w:szCs w:val="24"/>
        </w:rPr>
        <w:lastRenderedPageBreak/>
        <w:t xml:space="preserve">Global web index, 2020.' Coronavirus Research: Multi-Market Research Wave 3. Retrieved from: </w:t>
      </w:r>
      <w:hyperlink r:id="rId26" w:history="1">
        <w:r w:rsidRPr="001E7A00">
          <w:rPr>
            <w:rStyle w:val="Hyperlink"/>
            <w:rFonts w:ascii="Times New Roman" w:hAnsi="Times New Roman" w:cs="Times New Roman"/>
            <w:color w:val="auto"/>
            <w:sz w:val="24"/>
            <w:szCs w:val="24"/>
            <w:u w:val="none"/>
          </w:rPr>
          <w:t>https://www.globalwebindex.com/coronavirus</w:t>
        </w:r>
      </w:hyperlink>
    </w:p>
    <w:p w:rsidR="00331661" w:rsidRPr="001E7A00" w:rsidRDefault="009E0013" w:rsidP="001E7A00">
      <w:pPr>
        <w:pStyle w:val="ListParagraph"/>
        <w:numPr>
          <w:ilvl w:val="0"/>
          <w:numId w:val="18"/>
        </w:numPr>
        <w:spacing w:after="200" w:line="276" w:lineRule="auto"/>
        <w:rPr>
          <w:rFonts w:ascii="Times New Roman" w:hAnsi="Times New Roman" w:cs="Times New Roman"/>
          <w:sz w:val="24"/>
          <w:szCs w:val="24"/>
        </w:rPr>
      </w:pPr>
      <w:hyperlink r:id="rId27" w:history="1">
        <w:r w:rsidR="00331661" w:rsidRPr="001E7A00">
          <w:rPr>
            <w:rStyle w:val="Hyperlink"/>
            <w:rFonts w:ascii="Times New Roman" w:hAnsi="Times New Roman" w:cs="Times New Roman"/>
            <w:color w:val="auto"/>
            <w:sz w:val="24"/>
            <w:szCs w:val="24"/>
            <w:u w:val="none"/>
          </w:rPr>
          <w:t>https://brandequity.economictimes.indiatimes.com/news/industry/covid-19-likely-to-alter-consumer-behaviour-permanently-survey/77483504</w:t>
        </w:r>
      </w:hyperlink>
    </w:p>
    <w:p w:rsidR="00331661" w:rsidRPr="001E7A00" w:rsidRDefault="009E0013" w:rsidP="001E7A00">
      <w:pPr>
        <w:pStyle w:val="ListParagraph"/>
        <w:numPr>
          <w:ilvl w:val="0"/>
          <w:numId w:val="18"/>
        </w:numPr>
        <w:spacing w:after="200" w:line="276" w:lineRule="auto"/>
        <w:rPr>
          <w:rFonts w:ascii="Times New Roman" w:hAnsi="Times New Roman" w:cs="Times New Roman"/>
          <w:sz w:val="24"/>
          <w:szCs w:val="24"/>
        </w:rPr>
      </w:pPr>
      <w:hyperlink r:id="rId28" w:history="1">
        <w:r w:rsidR="00331661" w:rsidRPr="001E7A00">
          <w:rPr>
            <w:rStyle w:val="Hyperlink"/>
            <w:rFonts w:ascii="Times New Roman" w:hAnsi="Times New Roman" w:cs="Times New Roman"/>
            <w:color w:val="auto"/>
            <w:sz w:val="24"/>
            <w:szCs w:val="24"/>
            <w:u w:val="none"/>
          </w:rPr>
          <w:t>https://indianexpress.com/article/explained/explained-how-the-covid-19-pandemic-has-changed-consumer-behaviour-6510354/</w:t>
        </w:r>
      </w:hyperlink>
    </w:p>
    <w:p w:rsidR="00331661" w:rsidRPr="001E7A00" w:rsidRDefault="009E0013" w:rsidP="001E7A00">
      <w:pPr>
        <w:pStyle w:val="ListParagraph"/>
        <w:numPr>
          <w:ilvl w:val="0"/>
          <w:numId w:val="18"/>
        </w:numPr>
        <w:spacing w:after="200" w:line="276" w:lineRule="auto"/>
        <w:rPr>
          <w:rFonts w:ascii="Times New Roman" w:hAnsi="Times New Roman" w:cs="Times New Roman"/>
          <w:sz w:val="24"/>
          <w:szCs w:val="24"/>
        </w:rPr>
      </w:pPr>
      <w:hyperlink r:id="rId29" w:history="1">
        <w:r w:rsidR="00331661" w:rsidRPr="001E7A00">
          <w:rPr>
            <w:rStyle w:val="Hyperlink"/>
            <w:rFonts w:ascii="Times New Roman" w:hAnsi="Times New Roman" w:cs="Times New Roman"/>
            <w:color w:val="auto"/>
            <w:sz w:val="24"/>
            <w:szCs w:val="24"/>
            <w:u w:val="none"/>
          </w:rPr>
          <w:t>https://timesofindia.indiatimes.com/readersblog/marketing-swan/impact-of-covid-19-on-consumer-behaviour-19164/</w:t>
        </w:r>
      </w:hyperlink>
    </w:p>
    <w:p w:rsidR="00331661" w:rsidRPr="001E7A00" w:rsidRDefault="009E0013" w:rsidP="001E7A00">
      <w:pPr>
        <w:pStyle w:val="ListParagraph"/>
        <w:numPr>
          <w:ilvl w:val="0"/>
          <w:numId w:val="18"/>
        </w:numPr>
        <w:spacing w:after="200" w:line="276" w:lineRule="auto"/>
        <w:rPr>
          <w:rFonts w:ascii="Times New Roman" w:hAnsi="Times New Roman" w:cs="Times New Roman"/>
          <w:sz w:val="24"/>
          <w:szCs w:val="24"/>
        </w:rPr>
      </w:pPr>
      <w:hyperlink r:id="rId30" w:history="1">
        <w:r w:rsidR="00331661" w:rsidRPr="001E7A00">
          <w:rPr>
            <w:rStyle w:val="Hyperlink"/>
            <w:rFonts w:ascii="Times New Roman" w:hAnsi="Times New Roman" w:cs="Times New Roman"/>
            <w:color w:val="auto"/>
            <w:sz w:val="24"/>
            <w:szCs w:val="24"/>
            <w:u w:val="none"/>
          </w:rPr>
          <w:t>https://www.accenture.com/_acnmedia/PDF-123/Accenture-COVID19-Pulse-Survey-Research-PoV.pdf</w:t>
        </w:r>
      </w:hyperlink>
    </w:p>
    <w:p w:rsidR="00331661" w:rsidRPr="001E7A00" w:rsidRDefault="009E0013" w:rsidP="001E7A00">
      <w:pPr>
        <w:pStyle w:val="ListParagraph"/>
        <w:numPr>
          <w:ilvl w:val="0"/>
          <w:numId w:val="18"/>
        </w:numPr>
        <w:spacing w:after="200" w:line="276" w:lineRule="auto"/>
        <w:rPr>
          <w:rFonts w:ascii="Times New Roman" w:hAnsi="Times New Roman" w:cs="Times New Roman"/>
          <w:sz w:val="24"/>
          <w:szCs w:val="24"/>
        </w:rPr>
      </w:pPr>
      <w:hyperlink r:id="rId31" w:history="1">
        <w:r w:rsidR="00331661" w:rsidRPr="001E7A00">
          <w:rPr>
            <w:rStyle w:val="Hyperlink"/>
            <w:rFonts w:ascii="Times New Roman" w:hAnsi="Times New Roman" w:cs="Times New Roman"/>
            <w:color w:val="auto"/>
            <w:sz w:val="24"/>
            <w:szCs w:val="24"/>
            <w:u w:val="none"/>
          </w:rPr>
          <w:t>https://www.financialexpress.com/brandwagon/coronavirus-impact-how-consumer-behaviour-will-change-post-lockdown/1954443/</w:t>
        </w:r>
      </w:hyperlink>
    </w:p>
    <w:p w:rsidR="00331661" w:rsidRPr="001E7A00" w:rsidRDefault="009E0013" w:rsidP="001E7A00">
      <w:pPr>
        <w:pStyle w:val="ListParagraph"/>
        <w:numPr>
          <w:ilvl w:val="0"/>
          <w:numId w:val="18"/>
        </w:numPr>
        <w:spacing w:after="200" w:line="276" w:lineRule="auto"/>
        <w:rPr>
          <w:rFonts w:ascii="Times New Roman" w:hAnsi="Times New Roman" w:cs="Times New Roman"/>
          <w:sz w:val="24"/>
          <w:szCs w:val="24"/>
        </w:rPr>
      </w:pPr>
      <w:hyperlink r:id="rId32" w:history="1">
        <w:r w:rsidR="00331661" w:rsidRPr="001E7A00">
          <w:rPr>
            <w:rStyle w:val="Hyperlink"/>
            <w:rFonts w:ascii="Times New Roman" w:hAnsi="Times New Roman" w:cs="Times New Roman"/>
            <w:color w:val="auto"/>
            <w:sz w:val="24"/>
            <w:szCs w:val="24"/>
            <w:u w:val="none"/>
          </w:rPr>
          <w:t>https://www.msn.com/en-in/news/other/explained-how-the-covid-19-pandemic-has-changed-consumer-behaviour/ar-BB16Rf4m</w:t>
        </w:r>
      </w:hyperlink>
    </w:p>
    <w:p w:rsidR="00331661" w:rsidRPr="001E7A00" w:rsidRDefault="00331661" w:rsidP="001E7A00">
      <w:pPr>
        <w:pStyle w:val="ListParagraph"/>
        <w:numPr>
          <w:ilvl w:val="0"/>
          <w:numId w:val="18"/>
        </w:numPr>
        <w:spacing w:after="200" w:line="276" w:lineRule="auto"/>
        <w:rPr>
          <w:rFonts w:ascii="Times New Roman" w:hAnsi="Times New Roman" w:cs="Times New Roman"/>
          <w:sz w:val="24"/>
          <w:szCs w:val="24"/>
        </w:rPr>
      </w:pPr>
      <w:proofErr w:type="spellStart"/>
      <w:r w:rsidRPr="001E7A00">
        <w:rPr>
          <w:rFonts w:ascii="Times New Roman" w:hAnsi="Times New Roman" w:cs="Times New Roman"/>
          <w:sz w:val="24"/>
          <w:szCs w:val="24"/>
        </w:rPr>
        <w:t>Sood</w:t>
      </w:r>
      <w:proofErr w:type="spellEnd"/>
      <w:r w:rsidRPr="001E7A00">
        <w:rPr>
          <w:rFonts w:ascii="Times New Roman" w:hAnsi="Times New Roman" w:cs="Times New Roman"/>
          <w:sz w:val="24"/>
          <w:szCs w:val="24"/>
        </w:rPr>
        <w:t xml:space="preserve">, </w:t>
      </w:r>
      <w:proofErr w:type="spellStart"/>
      <w:r w:rsidRPr="001E7A00">
        <w:rPr>
          <w:rFonts w:ascii="Times New Roman" w:hAnsi="Times New Roman" w:cs="Times New Roman"/>
          <w:sz w:val="24"/>
          <w:szCs w:val="24"/>
        </w:rPr>
        <w:t>Sapna</w:t>
      </w:r>
      <w:proofErr w:type="spellEnd"/>
      <w:r w:rsidRPr="001E7A00">
        <w:rPr>
          <w:rFonts w:ascii="Times New Roman" w:hAnsi="Times New Roman" w:cs="Times New Roman"/>
          <w:sz w:val="24"/>
          <w:szCs w:val="24"/>
        </w:rPr>
        <w:t xml:space="preserve">. (2020). Impact of COVID-19 on Consumer </w:t>
      </w:r>
      <w:proofErr w:type="spellStart"/>
      <w:r w:rsidRPr="001E7A00">
        <w:rPr>
          <w:rFonts w:ascii="Times New Roman" w:hAnsi="Times New Roman" w:cs="Times New Roman"/>
          <w:sz w:val="24"/>
          <w:szCs w:val="24"/>
        </w:rPr>
        <w:t>Behavior</w:t>
      </w:r>
      <w:proofErr w:type="spellEnd"/>
      <w:r w:rsidRPr="001E7A00">
        <w:rPr>
          <w:rFonts w:ascii="Times New Roman" w:hAnsi="Times New Roman" w:cs="Times New Roman"/>
          <w:sz w:val="24"/>
          <w:szCs w:val="24"/>
        </w:rPr>
        <w:t xml:space="preserve"> in India.</w:t>
      </w:r>
    </w:p>
    <w:bookmarkEnd w:id="0"/>
    <w:p w:rsidR="00EE6B90" w:rsidRPr="001E7A00" w:rsidRDefault="00EE6B90" w:rsidP="001E7A00">
      <w:pPr>
        <w:rPr>
          <w:rFonts w:ascii="Times New Roman" w:hAnsi="Times New Roman" w:cs="Times New Roman"/>
          <w:sz w:val="24"/>
          <w:szCs w:val="24"/>
        </w:rPr>
      </w:pPr>
    </w:p>
    <w:sectPr w:rsidR="00EE6B90" w:rsidRPr="001E7A00" w:rsidSect="00331661">
      <w:headerReference w:type="default" r:id="rId33"/>
      <w:footerReference w:type="default" r:id="rId34"/>
      <w:headerReference w:type="first" r:id="rId35"/>
      <w:footerReference w:type="firs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013" w:rsidRDefault="009E0013" w:rsidP="0004336C">
      <w:pPr>
        <w:spacing w:after="0" w:line="240" w:lineRule="auto"/>
      </w:pPr>
      <w:r>
        <w:separator/>
      </w:r>
    </w:p>
  </w:endnote>
  <w:endnote w:type="continuationSeparator" w:id="0">
    <w:p w:rsidR="009E0013" w:rsidRDefault="009E0013" w:rsidP="0004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DD7FC3" w:rsidTr="00171E59">
      <w:tc>
        <w:tcPr>
          <w:tcW w:w="918" w:type="dxa"/>
        </w:tcPr>
        <w:p w:rsidR="00DD7FC3" w:rsidRDefault="00DD7FC3" w:rsidP="00171E59">
          <w:pPr>
            <w:pStyle w:val="Footer"/>
            <w:jc w:val="right"/>
            <w:rPr>
              <w:b/>
              <w:color w:val="4F81BD" w:themeColor="accent1"/>
              <w:sz w:val="32"/>
              <w:szCs w:val="32"/>
            </w:rPr>
          </w:pPr>
          <w:r>
            <w:fldChar w:fldCharType="begin"/>
          </w:r>
          <w:r>
            <w:instrText xml:space="preserve"> PAGE   \* MERGEFORMAT </w:instrText>
          </w:r>
          <w:r>
            <w:fldChar w:fldCharType="separate"/>
          </w:r>
          <w:r w:rsidR="00751923" w:rsidRPr="00751923">
            <w:rPr>
              <w:b/>
              <w:noProof/>
              <w:color w:val="4F81BD" w:themeColor="accent1"/>
              <w:sz w:val="32"/>
              <w:szCs w:val="32"/>
            </w:rPr>
            <w:t>8</w:t>
          </w:r>
          <w:r>
            <w:fldChar w:fldCharType="end"/>
          </w:r>
        </w:p>
      </w:tc>
      <w:tc>
        <w:tcPr>
          <w:tcW w:w="7938" w:type="dxa"/>
        </w:tcPr>
        <w:p w:rsidR="00DD7FC3" w:rsidRPr="00193ECE" w:rsidRDefault="00DD7FC3" w:rsidP="00171E59">
          <w:pPr>
            <w:pStyle w:val="Footer"/>
            <w:pBdr>
              <w:top w:val="single" w:sz="4" w:space="1" w:color="auto"/>
            </w:pBdr>
            <w:jc w:val="right"/>
            <w:rPr>
              <w:rFonts w:asciiTheme="minorHAnsi" w:hAnsiTheme="minorHAnsi" w:cstheme="minorHAnsi"/>
              <w:b/>
              <w:bCs/>
              <w:i/>
              <w:color w:val="002060"/>
            </w:rPr>
          </w:pPr>
          <w:r w:rsidRPr="00193ECE">
            <w:rPr>
              <w:rFonts w:asciiTheme="minorHAnsi" w:hAnsiTheme="minorHAnsi" w:cstheme="minorHAnsi"/>
              <w:b/>
              <w:bCs/>
              <w:i/>
              <w:color w:val="002060"/>
            </w:rPr>
            <w:t>International Journal in Management and Social Science</w:t>
          </w:r>
        </w:p>
        <w:p w:rsidR="00DD7FC3" w:rsidRPr="00193ECE" w:rsidRDefault="00DD7FC3" w:rsidP="00171E59">
          <w:pPr>
            <w:pStyle w:val="Footer"/>
            <w:pBdr>
              <w:top w:val="single" w:sz="4" w:space="1" w:color="auto"/>
            </w:pBdr>
            <w:jc w:val="right"/>
            <w:rPr>
              <w:b/>
              <w:bCs/>
              <w:i/>
            </w:rPr>
          </w:pPr>
          <w:r w:rsidRPr="00193ECE">
            <w:rPr>
              <w:rFonts w:asciiTheme="minorHAnsi" w:hAnsiTheme="minorHAnsi" w:cstheme="minorHAnsi"/>
              <w:b/>
              <w:bCs/>
              <w:color w:val="002060"/>
            </w:rPr>
            <w:t>http://ijmr.net.in, Email: irjmss@gmail.com</w:t>
          </w:r>
        </w:p>
      </w:tc>
    </w:tr>
  </w:tbl>
  <w:p w:rsidR="00DD7FC3" w:rsidRPr="002621BC" w:rsidRDefault="00DD7FC3" w:rsidP="00171E59">
    <w:pPr>
      <w:pStyle w:val="Footer"/>
      <w:pBdr>
        <w:top w:val="single" w:sz="4" w:space="1" w:color="auto"/>
      </w:pBd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DD7FC3" w:rsidTr="00171E59">
      <w:tc>
        <w:tcPr>
          <w:tcW w:w="918" w:type="dxa"/>
        </w:tcPr>
        <w:p w:rsidR="00DD7FC3" w:rsidRPr="009E40A1" w:rsidRDefault="00DD7FC3" w:rsidP="00171E59">
          <w:pPr>
            <w:pStyle w:val="Footer"/>
            <w:jc w:val="right"/>
            <w:rPr>
              <w:b/>
              <w:bCs/>
              <w:color w:val="31849B" w:themeColor="accent5" w:themeShade="BF"/>
              <w:sz w:val="32"/>
              <w:szCs w:val="32"/>
            </w:rPr>
          </w:pPr>
          <w:r w:rsidRPr="009E40A1">
            <w:rPr>
              <w:b/>
              <w:bCs/>
              <w:color w:val="31849B" w:themeColor="accent5" w:themeShade="BF"/>
              <w:sz w:val="32"/>
              <w:szCs w:val="32"/>
            </w:rPr>
            <w:t>1</w:t>
          </w:r>
        </w:p>
      </w:tc>
      <w:tc>
        <w:tcPr>
          <w:tcW w:w="7938" w:type="dxa"/>
        </w:tcPr>
        <w:p w:rsidR="00DD7FC3" w:rsidRPr="00193ECE" w:rsidRDefault="00DD7FC3" w:rsidP="00171E59">
          <w:pPr>
            <w:pStyle w:val="Footer"/>
            <w:pBdr>
              <w:top w:val="single" w:sz="4" w:space="1" w:color="auto"/>
            </w:pBdr>
            <w:jc w:val="right"/>
            <w:rPr>
              <w:rFonts w:asciiTheme="minorHAnsi" w:hAnsiTheme="minorHAnsi" w:cstheme="minorHAnsi"/>
              <w:b/>
              <w:bCs/>
              <w:i/>
              <w:color w:val="002060"/>
            </w:rPr>
          </w:pPr>
          <w:r w:rsidRPr="00193ECE">
            <w:rPr>
              <w:rFonts w:asciiTheme="minorHAnsi" w:hAnsiTheme="minorHAnsi" w:cstheme="minorHAnsi"/>
              <w:b/>
              <w:bCs/>
              <w:i/>
              <w:color w:val="002060"/>
            </w:rPr>
            <w:t>International Journal in Management and Social Science</w:t>
          </w:r>
        </w:p>
        <w:p w:rsidR="00DD7FC3" w:rsidRPr="00193ECE" w:rsidRDefault="00DD7FC3" w:rsidP="00171E59">
          <w:pPr>
            <w:pStyle w:val="Footer"/>
            <w:pBdr>
              <w:top w:val="single" w:sz="4" w:space="1" w:color="auto"/>
            </w:pBdr>
            <w:jc w:val="right"/>
            <w:rPr>
              <w:b/>
              <w:bCs/>
              <w:i/>
            </w:rPr>
          </w:pPr>
          <w:r w:rsidRPr="00193ECE">
            <w:rPr>
              <w:rFonts w:asciiTheme="minorHAnsi" w:hAnsiTheme="minorHAnsi" w:cstheme="minorHAnsi"/>
              <w:b/>
              <w:bCs/>
              <w:color w:val="002060"/>
            </w:rPr>
            <w:t>http://ijmr.net.in, Email: irjmss@gmail.com</w:t>
          </w:r>
        </w:p>
      </w:tc>
    </w:tr>
  </w:tbl>
  <w:p w:rsidR="00DD7FC3" w:rsidRPr="002621BC" w:rsidRDefault="00DD7FC3" w:rsidP="00171E59">
    <w:pPr>
      <w:pStyle w:val="Footer"/>
      <w:pBdr>
        <w:top w:val="single" w:sz="4" w:space="1" w:color="auto"/>
      </w:pBd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013" w:rsidRDefault="009E0013" w:rsidP="0004336C">
      <w:pPr>
        <w:spacing w:after="0" w:line="240" w:lineRule="auto"/>
      </w:pPr>
      <w:r>
        <w:separator/>
      </w:r>
    </w:p>
  </w:footnote>
  <w:footnote w:type="continuationSeparator" w:id="0">
    <w:p w:rsidR="009E0013" w:rsidRDefault="009E0013" w:rsidP="00043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C3" w:rsidRPr="00193ECE" w:rsidRDefault="00DD7FC3" w:rsidP="00171E59">
    <w:pPr>
      <w:pStyle w:val="Header"/>
      <w:ind w:right="45"/>
      <w:rPr>
        <w:rFonts w:asciiTheme="minorHAnsi" w:hAnsiTheme="minorHAnsi" w:cstheme="minorHAnsi"/>
        <w:b/>
        <w:color w:val="002060"/>
      </w:rPr>
    </w:pPr>
    <w:r w:rsidRPr="00193ECE">
      <w:rPr>
        <w:rFonts w:asciiTheme="minorHAnsi" w:hAnsiTheme="minorHAnsi" w:cstheme="minorHAnsi"/>
        <w:b/>
        <w:noProof/>
        <w:color w:val="002060"/>
      </w:rPr>
      <w:drawing>
        <wp:anchor distT="0" distB="0" distL="114300" distR="114300" simplePos="0" relativeHeight="251663360" behindDoc="0" locked="0" layoutInCell="1" allowOverlap="1" wp14:anchorId="39AF6654" wp14:editId="18F5852D">
          <wp:simplePos x="0" y="0"/>
          <wp:positionH relativeFrom="column">
            <wp:posOffset>4683760</wp:posOffset>
          </wp:positionH>
          <wp:positionV relativeFrom="paragraph">
            <wp:posOffset>-74295</wp:posOffset>
          </wp:positionV>
          <wp:extent cx="558800" cy="577850"/>
          <wp:effectExtent l="38100" t="0" r="12700" b="146050"/>
          <wp:wrapSquare wrapText="bothSides"/>
          <wp:docPr id="2"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JPG"/>
                  <pic:cNvPicPr>
                    <a:picLocks noChangeAspect="1" noChangeArrowheads="1"/>
                  </pic:cNvPicPr>
                </pic:nvPicPr>
                <pic:blipFill>
                  <a:blip r:embed="rId1"/>
                  <a:srcRect/>
                  <a:stretch>
                    <a:fillRect/>
                  </a:stretch>
                </pic:blipFill>
                <pic:spPr bwMode="auto">
                  <a:xfrm>
                    <a:off x="0" y="0"/>
                    <a:ext cx="558800" cy="577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193ECE">
      <w:rPr>
        <w:rFonts w:cs="Calibri"/>
        <w:b/>
        <w:color w:val="002060"/>
      </w:rPr>
      <w:t xml:space="preserve">International Journal in Management and Social Science </w:t>
    </w:r>
  </w:p>
  <w:p w:rsidR="00DD7FC3" w:rsidRPr="00193ECE" w:rsidRDefault="00DD7FC3" w:rsidP="008C6E61">
    <w:pPr>
      <w:pStyle w:val="Header"/>
      <w:ind w:right="45"/>
      <w:rPr>
        <w:rFonts w:asciiTheme="minorHAnsi" w:hAnsiTheme="minorHAnsi" w:cstheme="minorHAnsi"/>
        <w:color w:val="002060"/>
      </w:rPr>
    </w:pPr>
    <w:r w:rsidRPr="00193ECE">
      <w:rPr>
        <w:rFonts w:asciiTheme="minorHAnsi" w:hAnsiTheme="minorHAnsi" w:cstheme="minorHAnsi"/>
        <w:color w:val="002060"/>
      </w:rPr>
      <w:t xml:space="preserve">Volume </w:t>
    </w:r>
    <w:r w:rsidR="006B5494">
      <w:rPr>
        <w:rFonts w:asciiTheme="minorHAnsi" w:hAnsiTheme="minorHAnsi" w:cstheme="minorHAnsi"/>
        <w:color w:val="002060"/>
      </w:rPr>
      <w:t>09</w:t>
    </w:r>
    <w:r w:rsidRPr="00193ECE">
      <w:rPr>
        <w:rFonts w:asciiTheme="minorHAnsi" w:hAnsiTheme="minorHAnsi" w:cstheme="minorHAnsi"/>
        <w:color w:val="002060"/>
      </w:rPr>
      <w:t xml:space="preserve"> Issue </w:t>
    </w:r>
    <w:r w:rsidR="00331661">
      <w:rPr>
        <w:rFonts w:asciiTheme="minorHAnsi" w:hAnsiTheme="minorHAnsi" w:cstheme="minorHAnsi"/>
        <w:color w:val="002060"/>
      </w:rPr>
      <w:t>04</w:t>
    </w:r>
    <w:r w:rsidRPr="00193ECE">
      <w:rPr>
        <w:rFonts w:asciiTheme="minorHAnsi" w:hAnsiTheme="minorHAnsi" w:cstheme="minorHAnsi"/>
        <w:color w:val="002060"/>
      </w:rPr>
      <w:t xml:space="preserve">, </w:t>
    </w:r>
    <w:r w:rsidR="00331661">
      <w:rPr>
        <w:rFonts w:asciiTheme="minorHAnsi" w:hAnsiTheme="minorHAnsi" w:cstheme="minorHAnsi"/>
        <w:color w:val="002060"/>
      </w:rPr>
      <w:t>April</w:t>
    </w:r>
    <w:r w:rsidR="006B5494">
      <w:rPr>
        <w:rFonts w:asciiTheme="minorHAnsi" w:hAnsiTheme="minorHAnsi" w:cstheme="minorHAnsi"/>
        <w:color w:val="002060"/>
      </w:rPr>
      <w:t xml:space="preserve"> 2021</w:t>
    </w:r>
    <w:r w:rsidRPr="00193ECE">
      <w:rPr>
        <w:rFonts w:asciiTheme="minorHAnsi" w:hAnsiTheme="minorHAnsi" w:cstheme="minorHAnsi"/>
        <w:color w:val="002060"/>
      </w:rPr>
      <w:t xml:space="preserve"> ISSN: 2321-1784 Impact Factor: 6.178</w:t>
    </w:r>
  </w:p>
  <w:p w:rsidR="00DD7FC3" w:rsidRPr="00193ECE" w:rsidRDefault="00DD7FC3" w:rsidP="00171E59">
    <w:pPr>
      <w:pStyle w:val="Header"/>
      <w:tabs>
        <w:tab w:val="left" w:pos="7938"/>
        <w:tab w:val="right" w:pos="8789"/>
      </w:tabs>
      <w:jc w:val="both"/>
      <w:rPr>
        <w:rStyle w:val="PageNumber"/>
        <w:rFonts w:asciiTheme="minorHAnsi" w:hAnsiTheme="minorHAnsi" w:cstheme="minorHAnsi"/>
        <w:color w:val="002060"/>
        <w:sz w:val="18"/>
        <w:szCs w:val="18"/>
      </w:rPr>
    </w:pPr>
    <w:r w:rsidRPr="00193ECE">
      <w:rPr>
        <w:rFonts w:asciiTheme="minorHAnsi" w:hAnsiTheme="minorHAnsi" w:cstheme="minorHAnsi"/>
        <w:color w:val="002060"/>
      </w:rPr>
      <w:t>Journal Homepage: http://</w:t>
    </w:r>
    <w:r>
      <w:rPr>
        <w:rFonts w:cstheme="minorHAnsi"/>
        <w:color w:val="002060"/>
      </w:rPr>
      <w:t>ijmr.ne</w:t>
    </w:r>
    <w:r w:rsidRPr="00193ECE">
      <w:rPr>
        <w:rFonts w:asciiTheme="minorHAnsi" w:hAnsiTheme="minorHAnsi" w:cstheme="minorHAnsi"/>
        <w:color w:val="002060"/>
      </w:rPr>
      <w:t>t.in, Email: irjmss@gmail.com</w:t>
    </w:r>
    <w:r w:rsidRPr="00193ECE">
      <w:rPr>
        <w:rFonts w:asciiTheme="minorHAnsi" w:hAnsiTheme="minorHAnsi" w:cstheme="minorHAnsi"/>
        <w:color w:val="002060"/>
        <w:sz w:val="18"/>
        <w:szCs w:val="18"/>
      </w:rPr>
      <w:tab/>
      <w:t xml:space="preserve">         </w:t>
    </w:r>
    <w:r>
      <w:rPr>
        <w:rFonts w:asciiTheme="minorHAnsi" w:hAnsiTheme="minorHAnsi" w:cstheme="minorHAnsi"/>
        <w:color w:val="002060"/>
        <w:sz w:val="18"/>
        <w:szCs w:val="18"/>
      </w:rPr>
      <w:t xml:space="preserve">                     </w:t>
    </w:r>
    <w:r w:rsidRPr="00193ECE">
      <w:rPr>
        <w:rFonts w:asciiTheme="minorHAnsi" w:hAnsiTheme="minorHAnsi" w:cstheme="minorHAnsi"/>
        <w:color w:val="002060"/>
        <w:sz w:val="16"/>
        <w:szCs w:val="16"/>
      </w:rPr>
      <w:t xml:space="preserve">Double-Blind Peer Reviewed Refereed Open Access International Journal </w:t>
    </w:r>
  </w:p>
  <w:p w:rsidR="00DD7FC3" w:rsidRPr="006B504B" w:rsidRDefault="00DD7FC3" w:rsidP="00171E59">
    <w:pPr>
      <w:pStyle w:val="Header"/>
      <w:ind w:right="45"/>
      <w:jc w:val="right"/>
      <w:rPr>
        <w:rStyle w:val="PageNumbe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1E02CEF7" wp14:editId="6CCA955F">
              <wp:simplePos x="0" y="0"/>
              <wp:positionH relativeFrom="column">
                <wp:posOffset>4445</wp:posOffset>
              </wp:positionH>
              <wp:positionV relativeFrom="paragraph">
                <wp:posOffset>74295</wp:posOffset>
              </wp:positionV>
              <wp:extent cx="5601970" cy="0"/>
              <wp:effectExtent l="13970" t="17145" r="13335" b="209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254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5pt;margin-top:5.85pt;width:441.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mfOQIAAHY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" strokecolor="#e36c0a [2409]" strokeweight="2pt"/>
          </w:pict>
        </mc:Fallback>
      </mc:AlternateContent>
    </w:r>
    <w:r w:rsidRPr="006B504B">
      <w:rPr>
        <w:rStyle w:val="PageNumber"/>
        <w:rFonts w:asciiTheme="minorHAnsi" w:hAnsiTheme="minorHAnsi" w:cstheme="minorHAns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C3" w:rsidRPr="00193ECE" w:rsidRDefault="00DD7FC3" w:rsidP="00171E59">
    <w:pPr>
      <w:pStyle w:val="Header"/>
      <w:ind w:right="45"/>
      <w:rPr>
        <w:rFonts w:asciiTheme="minorHAnsi" w:hAnsiTheme="minorHAnsi" w:cstheme="minorHAnsi"/>
        <w:b/>
        <w:color w:val="002060"/>
      </w:rPr>
    </w:pPr>
    <w:r w:rsidRPr="00193ECE">
      <w:rPr>
        <w:rFonts w:asciiTheme="minorHAnsi" w:hAnsiTheme="minorHAnsi" w:cstheme="minorHAnsi"/>
        <w:b/>
        <w:noProof/>
        <w:color w:val="002060"/>
      </w:rPr>
      <w:drawing>
        <wp:anchor distT="0" distB="0" distL="114300" distR="114300" simplePos="0" relativeHeight="251661312" behindDoc="0" locked="0" layoutInCell="1" allowOverlap="1" wp14:anchorId="32D14DD5" wp14:editId="22A3A2A5">
          <wp:simplePos x="0" y="0"/>
          <wp:positionH relativeFrom="column">
            <wp:posOffset>4683760</wp:posOffset>
          </wp:positionH>
          <wp:positionV relativeFrom="paragraph">
            <wp:posOffset>-74295</wp:posOffset>
          </wp:positionV>
          <wp:extent cx="558800" cy="577850"/>
          <wp:effectExtent l="38100" t="0" r="12700" b="146050"/>
          <wp:wrapSquare wrapText="bothSides"/>
          <wp:docPr id="1"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JPG"/>
                  <pic:cNvPicPr>
                    <a:picLocks noChangeAspect="1" noChangeArrowheads="1"/>
                  </pic:cNvPicPr>
                </pic:nvPicPr>
                <pic:blipFill>
                  <a:blip r:embed="rId1"/>
                  <a:srcRect/>
                  <a:stretch>
                    <a:fillRect/>
                  </a:stretch>
                </pic:blipFill>
                <pic:spPr bwMode="auto">
                  <a:xfrm>
                    <a:off x="0" y="0"/>
                    <a:ext cx="558800" cy="577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193ECE">
      <w:rPr>
        <w:rFonts w:cs="Calibri"/>
        <w:b/>
        <w:color w:val="002060"/>
      </w:rPr>
      <w:t xml:space="preserve">International Journal in Management and Social Science </w:t>
    </w:r>
  </w:p>
  <w:p w:rsidR="00DD7FC3" w:rsidRPr="00193ECE" w:rsidRDefault="00DD7FC3" w:rsidP="00171E59">
    <w:pPr>
      <w:pStyle w:val="Header"/>
      <w:ind w:right="45"/>
      <w:rPr>
        <w:rFonts w:asciiTheme="minorHAnsi" w:hAnsiTheme="minorHAnsi" w:cstheme="minorHAnsi"/>
        <w:color w:val="002060"/>
      </w:rPr>
    </w:pPr>
    <w:r w:rsidRPr="00193ECE">
      <w:rPr>
        <w:rFonts w:asciiTheme="minorHAnsi" w:hAnsiTheme="minorHAnsi" w:cstheme="minorHAnsi"/>
        <w:color w:val="002060"/>
      </w:rPr>
      <w:t xml:space="preserve">Volume </w:t>
    </w:r>
    <w:r>
      <w:rPr>
        <w:rFonts w:asciiTheme="minorHAnsi" w:hAnsiTheme="minorHAnsi" w:cstheme="minorHAnsi"/>
        <w:color w:val="002060"/>
      </w:rPr>
      <w:t>6</w:t>
    </w:r>
    <w:r w:rsidRPr="00193ECE">
      <w:rPr>
        <w:rFonts w:asciiTheme="minorHAnsi" w:hAnsiTheme="minorHAnsi" w:cstheme="minorHAnsi"/>
        <w:color w:val="002060"/>
      </w:rPr>
      <w:t xml:space="preserve"> Issue </w:t>
    </w:r>
    <w:r>
      <w:rPr>
        <w:rFonts w:asciiTheme="minorHAnsi" w:hAnsiTheme="minorHAnsi" w:cstheme="minorHAnsi"/>
        <w:color w:val="002060"/>
      </w:rPr>
      <w:t>05</w:t>
    </w:r>
    <w:r w:rsidRPr="00193ECE">
      <w:rPr>
        <w:rFonts w:asciiTheme="minorHAnsi" w:hAnsiTheme="minorHAnsi" w:cstheme="minorHAnsi"/>
        <w:color w:val="002060"/>
      </w:rPr>
      <w:t xml:space="preserve">, </w:t>
    </w:r>
    <w:r>
      <w:rPr>
        <w:rFonts w:asciiTheme="minorHAnsi" w:hAnsiTheme="minorHAnsi" w:cstheme="minorHAnsi"/>
        <w:color w:val="002060"/>
      </w:rPr>
      <w:t>May</w:t>
    </w:r>
    <w:r w:rsidRPr="00193ECE">
      <w:rPr>
        <w:rFonts w:asciiTheme="minorHAnsi" w:hAnsiTheme="minorHAnsi" w:cstheme="minorHAnsi"/>
        <w:color w:val="002060"/>
      </w:rPr>
      <w:t>201</w:t>
    </w:r>
    <w:r>
      <w:rPr>
        <w:rFonts w:asciiTheme="minorHAnsi" w:hAnsiTheme="minorHAnsi" w:cstheme="minorHAnsi"/>
        <w:color w:val="002060"/>
      </w:rPr>
      <w:t>8</w:t>
    </w:r>
    <w:r w:rsidRPr="00193ECE">
      <w:rPr>
        <w:rFonts w:asciiTheme="minorHAnsi" w:hAnsiTheme="minorHAnsi" w:cstheme="minorHAnsi"/>
        <w:color w:val="002060"/>
      </w:rPr>
      <w:t xml:space="preserve"> ISSN: 2321-1784 Impact Factor: 6.178</w:t>
    </w:r>
  </w:p>
  <w:p w:rsidR="00DD7FC3" w:rsidRPr="00193ECE" w:rsidRDefault="00DD7FC3" w:rsidP="00171E59">
    <w:pPr>
      <w:pStyle w:val="Header"/>
      <w:tabs>
        <w:tab w:val="left" w:pos="7938"/>
        <w:tab w:val="right" w:pos="8789"/>
      </w:tabs>
      <w:jc w:val="both"/>
      <w:rPr>
        <w:rStyle w:val="PageNumber"/>
        <w:rFonts w:asciiTheme="minorHAnsi" w:hAnsiTheme="minorHAnsi" w:cstheme="minorHAnsi"/>
        <w:color w:val="002060"/>
        <w:sz w:val="18"/>
        <w:szCs w:val="18"/>
      </w:rPr>
    </w:pPr>
    <w:r w:rsidRPr="00193ECE">
      <w:rPr>
        <w:rFonts w:asciiTheme="minorHAnsi" w:hAnsiTheme="minorHAnsi" w:cstheme="minorHAnsi"/>
        <w:color w:val="002060"/>
      </w:rPr>
      <w:t>Journal Homepage: http://</w:t>
    </w:r>
    <w:r>
      <w:rPr>
        <w:rFonts w:cstheme="minorHAnsi"/>
        <w:color w:val="002060"/>
      </w:rPr>
      <w:t>ijmr.ne</w:t>
    </w:r>
    <w:r w:rsidRPr="00193ECE">
      <w:rPr>
        <w:rFonts w:asciiTheme="minorHAnsi" w:hAnsiTheme="minorHAnsi" w:cstheme="minorHAnsi"/>
        <w:color w:val="002060"/>
      </w:rPr>
      <w:t>t.in, Email: irjmss@gmail.com</w:t>
    </w:r>
    <w:r w:rsidRPr="00193ECE">
      <w:rPr>
        <w:rFonts w:asciiTheme="minorHAnsi" w:hAnsiTheme="minorHAnsi" w:cstheme="minorHAnsi"/>
        <w:color w:val="002060"/>
        <w:sz w:val="18"/>
        <w:szCs w:val="18"/>
      </w:rPr>
      <w:tab/>
      <w:t xml:space="preserve">         </w:t>
    </w:r>
    <w:r>
      <w:rPr>
        <w:rFonts w:asciiTheme="minorHAnsi" w:hAnsiTheme="minorHAnsi" w:cstheme="minorHAnsi"/>
        <w:color w:val="002060"/>
        <w:sz w:val="18"/>
        <w:szCs w:val="18"/>
      </w:rPr>
      <w:t xml:space="preserve">                     </w:t>
    </w:r>
    <w:r w:rsidRPr="00193ECE">
      <w:rPr>
        <w:rFonts w:asciiTheme="minorHAnsi" w:hAnsiTheme="minorHAnsi" w:cstheme="minorHAnsi"/>
        <w:color w:val="002060"/>
        <w:sz w:val="16"/>
        <w:szCs w:val="16"/>
      </w:rPr>
      <w:t xml:space="preserve">Double-Blind Peer Reviewed Refereed Open Access International Journal </w:t>
    </w:r>
  </w:p>
  <w:p w:rsidR="00DD7FC3" w:rsidRPr="006B504B" w:rsidRDefault="00DD7FC3" w:rsidP="00171E59">
    <w:pPr>
      <w:pStyle w:val="Header"/>
      <w:ind w:right="45"/>
      <w:jc w:val="right"/>
      <w:rPr>
        <w:rStyle w:val="PageNumbe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AA36B9B" wp14:editId="6A640714">
              <wp:simplePos x="0" y="0"/>
              <wp:positionH relativeFrom="column">
                <wp:posOffset>4445</wp:posOffset>
              </wp:positionH>
              <wp:positionV relativeFrom="paragraph">
                <wp:posOffset>74295</wp:posOffset>
              </wp:positionV>
              <wp:extent cx="5601970" cy="0"/>
              <wp:effectExtent l="13970" t="17145" r="13335" b="209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254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5.85pt;width:44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" strokecolor="#e36c0a [2409]" strokeweight="2pt"/>
          </w:pict>
        </mc:Fallback>
      </mc:AlternateContent>
    </w:r>
    <w:r w:rsidRPr="006B504B">
      <w:rPr>
        <w:rStyle w:val="PageNumber"/>
        <w:rFonts w:asciiTheme="minorHAnsi" w:hAnsiTheme="minorHAnsi" w:cstheme="min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6CD9"/>
    <w:multiLevelType w:val="hybridMultilevel"/>
    <w:tmpl w:val="9170E346"/>
    <w:lvl w:ilvl="0" w:tplc="132CC8A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25298F"/>
    <w:multiLevelType w:val="hybridMultilevel"/>
    <w:tmpl w:val="5D90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37207"/>
    <w:multiLevelType w:val="hybridMultilevel"/>
    <w:tmpl w:val="858A6B24"/>
    <w:lvl w:ilvl="0" w:tplc="E1643644">
      <w:numFmt w:val="bullet"/>
      <w:lvlText w:val=""/>
      <w:lvlJc w:val="left"/>
      <w:pPr>
        <w:ind w:left="820" w:hanging="360"/>
      </w:pPr>
      <w:rPr>
        <w:rFonts w:ascii="Symbol" w:eastAsia="Symbol" w:hAnsi="Symbol" w:cs="Symbol" w:hint="default"/>
        <w:w w:val="100"/>
        <w:sz w:val="24"/>
        <w:szCs w:val="24"/>
        <w:lang w:val="en-US" w:eastAsia="en-US" w:bidi="en-US"/>
      </w:rPr>
    </w:lvl>
    <w:lvl w:ilvl="1" w:tplc="2CB6BAA4">
      <w:numFmt w:val="bullet"/>
      <w:lvlText w:val=""/>
      <w:lvlJc w:val="left"/>
      <w:pPr>
        <w:ind w:left="1180" w:hanging="360"/>
      </w:pPr>
      <w:rPr>
        <w:rFonts w:ascii="Wingdings" w:eastAsia="Wingdings" w:hAnsi="Wingdings" w:cs="Wingdings" w:hint="default"/>
        <w:w w:val="100"/>
        <w:sz w:val="24"/>
        <w:szCs w:val="24"/>
        <w:lang w:val="en-US" w:eastAsia="en-US" w:bidi="en-US"/>
      </w:rPr>
    </w:lvl>
    <w:lvl w:ilvl="2" w:tplc="A734159A">
      <w:numFmt w:val="bullet"/>
      <w:lvlText w:val="•"/>
      <w:lvlJc w:val="left"/>
      <w:pPr>
        <w:ind w:left="2111" w:hanging="360"/>
      </w:pPr>
      <w:rPr>
        <w:rFonts w:hint="default"/>
        <w:lang w:val="en-US" w:eastAsia="en-US" w:bidi="en-US"/>
      </w:rPr>
    </w:lvl>
    <w:lvl w:ilvl="3" w:tplc="3ADC619A">
      <w:numFmt w:val="bullet"/>
      <w:lvlText w:val="•"/>
      <w:lvlJc w:val="left"/>
      <w:pPr>
        <w:ind w:left="3042" w:hanging="360"/>
      </w:pPr>
      <w:rPr>
        <w:rFonts w:hint="default"/>
        <w:lang w:val="en-US" w:eastAsia="en-US" w:bidi="en-US"/>
      </w:rPr>
    </w:lvl>
    <w:lvl w:ilvl="4" w:tplc="C76E5A02">
      <w:numFmt w:val="bullet"/>
      <w:lvlText w:val="•"/>
      <w:lvlJc w:val="left"/>
      <w:pPr>
        <w:ind w:left="3973" w:hanging="360"/>
      </w:pPr>
      <w:rPr>
        <w:rFonts w:hint="default"/>
        <w:lang w:val="en-US" w:eastAsia="en-US" w:bidi="en-US"/>
      </w:rPr>
    </w:lvl>
    <w:lvl w:ilvl="5" w:tplc="88CC6494">
      <w:numFmt w:val="bullet"/>
      <w:lvlText w:val="•"/>
      <w:lvlJc w:val="left"/>
      <w:pPr>
        <w:ind w:left="4904" w:hanging="360"/>
      </w:pPr>
      <w:rPr>
        <w:rFonts w:hint="default"/>
        <w:lang w:val="en-US" w:eastAsia="en-US" w:bidi="en-US"/>
      </w:rPr>
    </w:lvl>
    <w:lvl w:ilvl="6" w:tplc="EC94692A">
      <w:numFmt w:val="bullet"/>
      <w:lvlText w:val="•"/>
      <w:lvlJc w:val="left"/>
      <w:pPr>
        <w:ind w:left="5835" w:hanging="360"/>
      </w:pPr>
      <w:rPr>
        <w:rFonts w:hint="default"/>
        <w:lang w:val="en-US" w:eastAsia="en-US" w:bidi="en-US"/>
      </w:rPr>
    </w:lvl>
    <w:lvl w:ilvl="7" w:tplc="DA06D774">
      <w:numFmt w:val="bullet"/>
      <w:lvlText w:val="•"/>
      <w:lvlJc w:val="left"/>
      <w:pPr>
        <w:ind w:left="6766" w:hanging="360"/>
      </w:pPr>
      <w:rPr>
        <w:rFonts w:hint="default"/>
        <w:lang w:val="en-US" w:eastAsia="en-US" w:bidi="en-US"/>
      </w:rPr>
    </w:lvl>
    <w:lvl w:ilvl="8" w:tplc="017EBDEE">
      <w:numFmt w:val="bullet"/>
      <w:lvlText w:val="•"/>
      <w:lvlJc w:val="left"/>
      <w:pPr>
        <w:ind w:left="7697" w:hanging="360"/>
      </w:pPr>
      <w:rPr>
        <w:rFonts w:hint="default"/>
        <w:lang w:val="en-US" w:eastAsia="en-US" w:bidi="en-US"/>
      </w:rPr>
    </w:lvl>
  </w:abstractNum>
  <w:abstractNum w:abstractNumId="3">
    <w:nsid w:val="1B8B5D61"/>
    <w:multiLevelType w:val="hybridMultilevel"/>
    <w:tmpl w:val="12E0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25934"/>
    <w:multiLevelType w:val="hybridMultilevel"/>
    <w:tmpl w:val="C3589822"/>
    <w:lvl w:ilvl="0" w:tplc="BBD220A4">
      <w:start w:val="1"/>
      <w:numFmt w:val="decimal"/>
      <w:lvlText w:val="%1."/>
      <w:lvlJc w:val="left"/>
      <w:pPr>
        <w:ind w:left="100" w:hanging="233"/>
        <w:jc w:val="left"/>
      </w:pPr>
      <w:rPr>
        <w:rFonts w:hint="default"/>
        <w:spacing w:val="-6"/>
        <w:w w:val="99"/>
        <w:lang w:val="en-US" w:eastAsia="en-US" w:bidi="en-US"/>
      </w:rPr>
    </w:lvl>
    <w:lvl w:ilvl="1" w:tplc="90E65E42">
      <w:numFmt w:val="bullet"/>
      <w:lvlText w:val="•"/>
      <w:lvlJc w:val="left"/>
      <w:pPr>
        <w:ind w:left="1046" w:hanging="233"/>
      </w:pPr>
      <w:rPr>
        <w:rFonts w:hint="default"/>
        <w:lang w:val="en-US" w:eastAsia="en-US" w:bidi="en-US"/>
      </w:rPr>
    </w:lvl>
    <w:lvl w:ilvl="2" w:tplc="7ED8BBE6">
      <w:numFmt w:val="bullet"/>
      <w:lvlText w:val="•"/>
      <w:lvlJc w:val="left"/>
      <w:pPr>
        <w:ind w:left="1992" w:hanging="233"/>
      </w:pPr>
      <w:rPr>
        <w:rFonts w:hint="default"/>
        <w:lang w:val="en-US" w:eastAsia="en-US" w:bidi="en-US"/>
      </w:rPr>
    </w:lvl>
    <w:lvl w:ilvl="3" w:tplc="08365B98">
      <w:numFmt w:val="bullet"/>
      <w:lvlText w:val="•"/>
      <w:lvlJc w:val="left"/>
      <w:pPr>
        <w:ind w:left="2938" w:hanging="233"/>
      </w:pPr>
      <w:rPr>
        <w:rFonts w:hint="default"/>
        <w:lang w:val="en-US" w:eastAsia="en-US" w:bidi="en-US"/>
      </w:rPr>
    </w:lvl>
    <w:lvl w:ilvl="4" w:tplc="27CE829E">
      <w:numFmt w:val="bullet"/>
      <w:lvlText w:val="•"/>
      <w:lvlJc w:val="left"/>
      <w:pPr>
        <w:ind w:left="3884" w:hanging="233"/>
      </w:pPr>
      <w:rPr>
        <w:rFonts w:hint="default"/>
        <w:lang w:val="en-US" w:eastAsia="en-US" w:bidi="en-US"/>
      </w:rPr>
    </w:lvl>
    <w:lvl w:ilvl="5" w:tplc="78806B82">
      <w:numFmt w:val="bullet"/>
      <w:lvlText w:val="•"/>
      <w:lvlJc w:val="left"/>
      <w:pPr>
        <w:ind w:left="4830" w:hanging="233"/>
      </w:pPr>
      <w:rPr>
        <w:rFonts w:hint="default"/>
        <w:lang w:val="en-US" w:eastAsia="en-US" w:bidi="en-US"/>
      </w:rPr>
    </w:lvl>
    <w:lvl w:ilvl="6" w:tplc="BE50A0A4">
      <w:numFmt w:val="bullet"/>
      <w:lvlText w:val="•"/>
      <w:lvlJc w:val="left"/>
      <w:pPr>
        <w:ind w:left="5776" w:hanging="233"/>
      </w:pPr>
      <w:rPr>
        <w:rFonts w:hint="default"/>
        <w:lang w:val="en-US" w:eastAsia="en-US" w:bidi="en-US"/>
      </w:rPr>
    </w:lvl>
    <w:lvl w:ilvl="7" w:tplc="1F820EB8">
      <w:numFmt w:val="bullet"/>
      <w:lvlText w:val="•"/>
      <w:lvlJc w:val="left"/>
      <w:pPr>
        <w:ind w:left="6722" w:hanging="233"/>
      </w:pPr>
      <w:rPr>
        <w:rFonts w:hint="default"/>
        <w:lang w:val="en-US" w:eastAsia="en-US" w:bidi="en-US"/>
      </w:rPr>
    </w:lvl>
    <w:lvl w:ilvl="8" w:tplc="F4EA47A8">
      <w:numFmt w:val="bullet"/>
      <w:lvlText w:val="•"/>
      <w:lvlJc w:val="left"/>
      <w:pPr>
        <w:ind w:left="7668" w:hanging="233"/>
      </w:pPr>
      <w:rPr>
        <w:rFonts w:hint="default"/>
        <w:lang w:val="en-US" w:eastAsia="en-US" w:bidi="en-US"/>
      </w:rPr>
    </w:lvl>
  </w:abstractNum>
  <w:abstractNum w:abstractNumId="5">
    <w:nsid w:val="24B0292F"/>
    <w:multiLevelType w:val="hybridMultilevel"/>
    <w:tmpl w:val="310E37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5781430"/>
    <w:multiLevelType w:val="hybridMultilevel"/>
    <w:tmpl w:val="319825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271817"/>
    <w:multiLevelType w:val="hybridMultilevel"/>
    <w:tmpl w:val="8F16D2B8"/>
    <w:lvl w:ilvl="0" w:tplc="513CC7C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31E43C67"/>
    <w:multiLevelType w:val="hybridMultilevel"/>
    <w:tmpl w:val="76FAEA72"/>
    <w:lvl w:ilvl="0" w:tplc="C3DECFCC">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9">
    <w:nsid w:val="437349AA"/>
    <w:multiLevelType w:val="hybridMultilevel"/>
    <w:tmpl w:val="9B4E9278"/>
    <w:lvl w:ilvl="0" w:tplc="6A825C2E">
      <w:start w:val="1"/>
      <w:numFmt w:val="decimal"/>
      <w:lvlText w:val="%1."/>
      <w:lvlJc w:val="left"/>
      <w:pPr>
        <w:ind w:left="820" w:hanging="360"/>
        <w:jc w:val="left"/>
      </w:pPr>
      <w:rPr>
        <w:rFonts w:ascii="Times New Roman" w:eastAsia="Times New Roman" w:hAnsi="Times New Roman" w:cs="Times New Roman" w:hint="default"/>
        <w:spacing w:val="-5"/>
        <w:w w:val="99"/>
        <w:sz w:val="24"/>
        <w:szCs w:val="24"/>
        <w:lang w:val="en-US" w:eastAsia="en-US" w:bidi="en-US"/>
      </w:rPr>
    </w:lvl>
    <w:lvl w:ilvl="1" w:tplc="C2A489AC">
      <w:numFmt w:val="bullet"/>
      <w:lvlText w:val="•"/>
      <w:lvlJc w:val="left"/>
      <w:pPr>
        <w:ind w:left="1694" w:hanging="360"/>
      </w:pPr>
      <w:rPr>
        <w:rFonts w:hint="default"/>
        <w:lang w:val="en-US" w:eastAsia="en-US" w:bidi="en-US"/>
      </w:rPr>
    </w:lvl>
    <w:lvl w:ilvl="2" w:tplc="2A64A938">
      <w:numFmt w:val="bullet"/>
      <w:lvlText w:val="•"/>
      <w:lvlJc w:val="left"/>
      <w:pPr>
        <w:ind w:left="2568" w:hanging="360"/>
      </w:pPr>
      <w:rPr>
        <w:rFonts w:hint="default"/>
        <w:lang w:val="en-US" w:eastAsia="en-US" w:bidi="en-US"/>
      </w:rPr>
    </w:lvl>
    <w:lvl w:ilvl="3" w:tplc="482E8048">
      <w:numFmt w:val="bullet"/>
      <w:lvlText w:val="•"/>
      <w:lvlJc w:val="left"/>
      <w:pPr>
        <w:ind w:left="3442" w:hanging="360"/>
      </w:pPr>
      <w:rPr>
        <w:rFonts w:hint="default"/>
        <w:lang w:val="en-US" w:eastAsia="en-US" w:bidi="en-US"/>
      </w:rPr>
    </w:lvl>
    <w:lvl w:ilvl="4" w:tplc="B7001A9A">
      <w:numFmt w:val="bullet"/>
      <w:lvlText w:val="•"/>
      <w:lvlJc w:val="left"/>
      <w:pPr>
        <w:ind w:left="4316" w:hanging="360"/>
      </w:pPr>
      <w:rPr>
        <w:rFonts w:hint="default"/>
        <w:lang w:val="en-US" w:eastAsia="en-US" w:bidi="en-US"/>
      </w:rPr>
    </w:lvl>
    <w:lvl w:ilvl="5" w:tplc="DDD4882C">
      <w:numFmt w:val="bullet"/>
      <w:lvlText w:val="•"/>
      <w:lvlJc w:val="left"/>
      <w:pPr>
        <w:ind w:left="5190" w:hanging="360"/>
      </w:pPr>
      <w:rPr>
        <w:rFonts w:hint="default"/>
        <w:lang w:val="en-US" w:eastAsia="en-US" w:bidi="en-US"/>
      </w:rPr>
    </w:lvl>
    <w:lvl w:ilvl="6" w:tplc="7974B990">
      <w:numFmt w:val="bullet"/>
      <w:lvlText w:val="•"/>
      <w:lvlJc w:val="left"/>
      <w:pPr>
        <w:ind w:left="6064" w:hanging="360"/>
      </w:pPr>
      <w:rPr>
        <w:rFonts w:hint="default"/>
        <w:lang w:val="en-US" w:eastAsia="en-US" w:bidi="en-US"/>
      </w:rPr>
    </w:lvl>
    <w:lvl w:ilvl="7" w:tplc="41409EEE">
      <w:numFmt w:val="bullet"/>
      <w:lvlText w:val="•"/>
      <w:lvlJc w:val="left"/>
      <w:pPr>
        <w:ind w:left="6938" w:hanging="360"/>
      </w:pPr>
      <w:rPr>
        <w:rFonts w:hint="default"/>
        <w:lang w:val="en-US" w:eastAsia="en-US" w:bidi="en-US"/>
      </w:rPr>
    </w:lvl>
    <w:lvl w:ilvl="8" w:tplc="7D9A16DE">
      <w:numFmt w:val="bullet"/>
      <w:lvlText w:val="•"/>
      <w:lvlJc w:val="left"/>
      <w:pPr>
        <w:ind w:left="7812" w:hanging="360"/>
      </w:pPr>
      <w:rPr>
        <w:rFonts w:hint="default"/>
        <w:lang w:val="en-US" w:eastAsia="en-US" w:bidi="en-US"/>
      </w:rPr>
    </w:lvl>
  </w:abstractNum>
  <w:abstractNum w:abstractNumId="10">
    <w:nsid w:val="55753471"/>
    <w:multiLevelType w:val="hybridMultilevel"/>
    <w:tmpl w:val="38103C58"/>
    <w:lvl w:ilvl="0" w:tplc="AAE8F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AA3480"/>
    <w:multiLevelType w:val="hybridMultilevel"/>
    <w:tmpl w:val="76645372"/>
    <w:lvl w:ilvl="0" w:tplc="ADCAB97C">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71137C"/>
    <w:multiLevelType w:val="hybridMultilevel"/>
    <w:tmpl w:val="F59AB71E"/>
    <w:lvl w:ilvl="0" w:tplc="89EE1A56">
      <w:start w:val="1"/>
      <w:numFmt w:val="lowerLetter"/>
      <w:lvlText w:val="%1."/>
      <w:lvlJc w:val="left"/>
      <w:pPr>
        <w:ind w:left="1080" w:hanging="360"/>
      </w:pPr>
      <w:rPr>
        <w:rFonts w:ascii="Times New Roman" w:eastAsiaTheme="minorHAnsi" w:hAnsi="Times New Roman" w:cs="Times New Roman"/>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3">
    <w:nsid w:val="6D9F3A74"/>
    <w:multiLevelType w:val="hybridMultilevel"/>
    <w:tmpl w:val="A8A66F0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7112156B"/>
    <w:multiLevelType w:val="hybridMultilevel"/>
    <w:tmpl w:val="4C20C57C"/>
    <w:lvl w:ilvl="0" w:tplc="DB3C1C2E">
      <w:start w:val="1"/>
      <w:numFmt w:val="lowerLetter"/>
      <w:lvlText w:val="%1."/>
      <w:lvlJc w:val="left"/>
      <w:pPr>
        <w:ind w:left="1080" w:hanging="360"/>
      </w:pPr>
      <w:rPr>
        <w:rFonts w:asciiTheme="minorHAnsi" w:eastAsiaTheme="minorHAnsi" w:hAnsiTheme="minorHAnsi" w:cstheme="minorBidi"/>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5">
    <w:nsid w:val="7A8064F4"/>
    <w:multiLevelType w:val="hybridMultilevel"/>
    <w:tmpl w:val="798EB0FC"/>
    <w:lvl w:ilvl="0" w:tplc="3DC86B98">
      <w:start w:val="1"/>
      <w:numFmt w:val="decimal"/>
      <w:lvlText w:val="%1."/>
      <w:lvlJc w:val="left"/>
      <w:pPr>
        <w:ind w:left="400" w:hanging="240"/>
        <w:jc w:val="right"/>
      </w:pPr>
      <w:rPr>
        <w:rFonts w:hint="default"/>
        <w:spacing w:val="-8"/>
        <w:w w:val="99"/>
        <w:lang w:val="en-US" w:eastAsia="en-US" w:bidi="en-US"/>
      </w:rPr>
    </w:lvl>
    <w:lvl w:ilvl="1" w:tplc="0FF461F4">
      <w:start w:val="1"/>
      <w:numFmt w:val="lowerLetter"/>
      <w:lvlText w:val="%2."/>
      <w:lvlJc w:val="left"/>
      <w:pPr>
        <w:ind w:left="985" w:hanging="226"/>
        <w:jc w:val="left"/>
      </w:pPr>
      <w:rPr>
        <w:rFonts w:hint="default"/>
        <w:spacing w:val="-8"/>
        <w:w w:val="99"/>
        <w:lang w:val="en-US" w:eastAsia="en-US" w:bidi="en-US"/>
      </w:rPr>
    </w:lvl>
    <w:lvl w:ilvl="2" w:tplc="588699AC">
      <w:numFmt w:val="bullet"/>
      <w:lvlText w:val="•"/>
      <w:lvlJc w:val="left"/>
      <w:pPr>
        <w:ind w:left="620" w:hanging="226"/>
      </w:pPr>
      <w:rPr>
        <w:rFonts w:hint="default"/>
        <w:lang w:val="en-US" w:eastAsia="en-US" w:bidi="en-US"/>
      </w:rPr>
    </w:lvl>
    <w:lvl w:ilvl="3" w:tplc="FD845D30">
      <w:numFmt w:val="bullet"/>
      <w:lvlText w:val="•"/>
      <w:lvlJc w:val="left"/>
      <w:pPr>
        <w:ind w:left="700" w:hanging="226"/>
      </w:pPr>
      <w:rPr>
        <w:rFonts w:hint="default"/>
        <w:lang w:val="en-US" w:eastAsia="en-US" w:bidi="en-US"/>
      </w:rPr>
    </w:lvl>
    <w:lvl w:ilvl="4" w:tplc="9692EEBC">
      <w:numFmt w:val="bullet"/>
      <w:lvlText w:val="•"/>
      <w:lvlJc w:val="left"/>
      <w:pPr>
        <w:ind w:left="860" w:hanging="226"/>
      </w:pPr>
      <w:rPr>
        <w:rFonts w:hint="default"/>
        <w:lang w:val="en-US" w:eastAsia="en-US" w:bidi="en-US"/>
      </w:rPr>
    </w:lvl>
    <w:lvl w:ilvl="5" w:tplc="5306A452">
      <w:numFmt w:val="bullet"/>
      <w:lvlText w:val="•"/>
      <w:lvlJc w:val="left"/>
      <w:pPr>
        <w:ind w:left="980" w:hanging="226"/>
      </w:pPr>
      <w:rPr>
        <w:rFonts w:hint="default"/>
        <w:lang w:val="en-US" w:eastAsia="en-US" w:bidi="en-US"/>
      </w:rPr>
    </w:lvl>
    <w:lvl w:ilvl="6" w:tplc="83B673D8">
      <w:numFmt w:val="bullet"/>
      <w:lvlText w:val="•"/>
      <w:lvlJc w:val="left"/>
      <w:pPr>
        <w:ind w:left="1040" w:hanging="226"/>
      </w:pPr>
      <w:rPr>
        <w:rFonts w:hint="default"/>
        <w:lang w:val="en-US" w:eastAsia="en-US" w:bidi="en-US"/>
      </w:rPr>
    </w:lvl>
    <w:lvl w:ilvl="7" w:tplc="8CEA6798">
      <w:numFmt w:val="bullet"/>
      <w:lvlText w:val="•"/>
      <w:lvlJc w:val="left"/>
      <w:pPr>
        <w:ind w:left="1180" w:hanging="226"/>
      </w:pPr>
      <w:rPr>
        <w:rFonts w:hint="default"/>
        <w:lang w:val="en-US" w:eastAsia="en-US" w:bidi="en-US"/>
      </w:rPr>
    </w:lvl>
    <w:lvl w:ilvl="8" w:tplc="A684B696">
      <w:numFmt w:val="bullet"/>
      <w:lvlText w:val="•"/>
      <w:lvlJc w:val="left"/>
      <w:pPr>
        <w:ind w:left="3973" w:hanging="226"/>
      </w:pPr>
      <w:rPr>
        <w:rFonts w:hint="default"/>
        <w:lang w:val="en-US" w:eastAsia="en-US" w:bidi="en-US"/>
      </w:rPr>
    </w:lvl>
  </w:abstractNum>
  <w:abstractNum w:abstractNumId="16">
    <w:nsid w:val="7DA32DFA"/>
    <w:multiLevelType w:val="hybridMultilevel"/>
    <w:tmpl w:val="28D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053B82"/>
    <w:multiLevelType w:val="hybridMultilevel"/>
    <w:tmpl w:val="D8D2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4E3122"/>
    <w:multiLevelType w:val="hybridMultilevel"/>
    <w:tmpl w:val="3EBAE9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5"/>
  </w:num>
  <w:num w:numId="3">
    <w:abstractNumId w:val="4"/>
  </w:num>
  <w:num w:numId="4">
    <w:abstractNumId w:val="9"/>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6"/>
  </w:num>
  <w:num w:numId="16">
    <w:abstractNumId w:val="16"/>
  </w:num>
  <w:num w:numId="17">
    <w:abstractNumId w:val="10"/>
  </w:num>
  <w:num w:numId="18">
    <w:abstractNumId w:val="3"/>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19"/>
    <w:rsid w:val="000139BC"/>
    <w:rsid w:val="0004336C"/>
    <w:rsid w:val="000605E5"/>
    <w:rsid w:val="000D69D0"/>
    <w:rsid w:val="00155605"/>
    <w:rsid w:val="00171E59"/>
    <w:rsid w:val="001E7A00"/>
    <w:rsid w:val="002249C9"/>
    <w:rsid w:val="002763BF"/>
    <w:rsid w:val="002C59F2"/>
    <w:rsid w:val="00303BA2"/>
    <w:rsid w:val="00331661"/>
    <w:rsid w:val="003932F0"/>
    <w:rsid w:val="003E0C6E"/>
    <w:rsid w:val="003E1DEF"/>
    <w:rsid w:val="00462F46"/>
    <w:rsid w:val="004C7D35"/>
    <w:rsid w:val="005101DF"/>
    <w:rsid w:val="005105EF"/>
    <w:rsid w:val="005259BE"/>
    <w:rsid w:val="005B2F63"/>
    <w:rsid w:val="00624B96"/>
    <w:rsid w:val="00635A81"/>
    <w:rsid w:val="00686D94"/>
    <w:rsid w:val="006B5494"/>
    <w:rsid w:val="006D0CD1"/>
    <w:rsid w:val="006D1551"/>
    <w:rsid w:val="006D5B1A"/>
    <w:rsid w:val="00751923"/>
    <w:rsid w:val="00761A14"/>
    <w:rsid w:val="007815E0"/>
    <w:rsid w:val="007C2A8B"/>
    <w:rsid w:val="007E0C6D"/>
    <w:rsid w:val="008325F5"/>
    <w:rsid w:val="00860D46"/>
    <w:rsid w:val="008C6E61"/>
    <w:rsid w:val="008D151C"/>
    <w:rsid w:val="0091633B"/>
    <w:rsid w:val="00932F33"/>
    <w:rsid w:val="009742F4"/>
    <w:rsid w:val="009E0013"/>
    <w:rsid w:val="00A830FC"/>
    <w:rsid w:val="00AD142E"/>
    <w:rsid w:val="00B1484F"/>
    <w:rsid w:val="00B6151E"/>
    <w:rsid w:val="00BD5853"/>
    <w:rsid w:val="00C54DDE"/>
    <w:rsid w:val="00C579D3"/>
    <w:rsid w:val="00CC65FF"/>
    <w:rsid w:val="00CE1BFF"/>
    <w:rsid w:val="00D47773"/>
    <w:rsid w:val="00DD1F92"/>
    <w:rsid w:val="00DD7FC3"/>
    <w:rsid w:val="00E87C65"/>
    <w:rsid w:val="00EE46B9"/>
    <w:rsid w:val="00EE6B90"/>
    <w:rsid w:val="00F02D79"/>
    <w:rsid w:val="00F105A0"/>
    <w:rsid w:val="00F4209A"/>
    <w:rsid w:val="00F44CDA"/>
    <w:rsid w:val="00F453F4"/>
    <w:rsid w:val="00F86798"/>
    <w:rsid w:val="00F9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53F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163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633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E6B90"/>
    <w:pPr>
      <w:spacing w:before="100" w:beforeAutospacing="1" w:after="100" w:afterAutospacing="1" w:line="240" w:lineRule="auto"/>
      <w:outlineLvl w:val="3"/>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219"/>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97219"/>
    <w:rPr>
      <w:rFonts w:ascii="Calibri" w:eastAsia="Times New Roman" w:hAnsi="Calibri" w:cs="Times New Roman"/>
    </w:rPr>
  </w:style>
  <w:style w:type="paragraph" w:styleId="Footer">
    <w:name w:val="footer"/>
    <w:basedOn w:val="Normal"/>
    <w:link w:val="FooterChar"/>
    <w:uiPriority w:val="99"/>
    <w:unhideWhenUsed/>
    <w:rsid w:val="00F97219"/>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97219"/>
    <w:rPr>
      <w:rFonts w:ascii="Calibri" w:eastAsia="Times New Roman" w:hAnsi="Calibri" w:cs="Times New Roman"/>
    </w:rPr>
  </w:style>
  <w:style w:type="character" w:styleId="PageNumber">
    <w:name w:val="page number"/>
    <w:basedOn w:val="DefaultParagraphFont"/>
    <w:rsid w:val="00F97219"/>
  </w:style>
  <w:style w:type="character" w:customStyle="1" w:styleId="Heading1Char">
    <w:name w:val="Heading 1 Char"/>
    <w:basedOn w:val="DefaultParagraphFont"/>
    <w:link w:val="Heading1"/>
    <w:uiPriority w:val="9"/>
    <w:rsid w:val="00F453F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453F4"/>
    <w:pPr>
      <w:spacing w:after="160" w:line="259" w:lineRule="auto"/>
      <w:ind w:left="720"/>
      <w:contextualSpacing/>
    </w:pPr>
    <w:rPr>
      <w:rFonts w:eastAsiaTheme="minorHAnsi"/>
      <w:szCs w:val="20"/>
      <w:lang w:bidi="hi-IN"/>
    </w:rPr>
  </w:style>
  <w:style w:type="paragraph" w:styleId="Bibliography">
    <w:name w:val="Bibliography"/>
    <w:basedOn w:val="Normal"/>
    <w:next w:val="Normal"/>
    <w:uiPriority w:val="37"/>
    <w:unhideWhenUsed/>
    <w:rsid w:val="00F453F4"/>
    <w:pPr>
      <w:spacing w:after="160" w:line="259" w:lineRule="auto"/>
    </w:pPr>
    <w:rPr>
      <w:rFonts w:eastAsiaTheme="minorHAnsi"/>
    </w:rPr>
  </w:style>
  <w:style w:type="paragraph" w:styleId="BalloonText">
    <w:name w:val="Balloon Text"/>
    <w:basedOn w:val="Normal"/>
    <w:link w:val="BalloonTextChar"/>
    <w:uiPriority w:val="99"/>
    <w:semiHidden/>
    <w:unhideWhenUsed/>
    <w:rsid w:val="00F4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3F4"/>
    <w:rPr>
      <w:rFonts w:ascii="Tahoma" w:hAnsi="Tahoma" w:cs="Tahoma"/>
      <w:sz w:val="16"/>
      <w:szCs w:val="16"/>
    </w:rPr>
  </w:style>
  <w:style w:type="paragraph" w:styleId="NormalWeb">
    <w:name w:val="Normal (Web)"/>
    <w:basedOn w:val="Normal"/>
    <w:uiPriority w:val="99"/>
    <w:rsid w:val="00D477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D47773"/>
    <w:rPr>
      <w:color w:val="0000FF"/>
      <w:u w:val="single"/>
    </w:rPr>
  </w:style>
  <w:style w:type="character" w:customStyle="1" w:styleId="Heading2Char">
    <w:name w:val="Heading 2 Char"/>
    <w:basedOn w:val="DefaultParagraphFont"/>
    <w:link w:val="Heading2"/>
    <w:uiPriority w:val="9"/>
    <w:semiHidden/>
    <w:rsid w:val="009163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633B"/>
    <w:rPr>
      <w:rFonts w:asciiTheme="majorHAnsi" w:eastAsiaTheme="majorEastAsia" w:hAnsiTheme="majorHAnsi" w:cstheme="majorBidi"/>
      <w:b/>
      <w:bCs/>
      <w:color w:val="4F81BD" w:themeColor="accent1"/>
    </w:rPr>
  </w:style>
  <w:style w:type="paragraph" w:styleId="BodyText3">
    <w:name w:val="Body Text 3"/>
    <w:basedOn w:val="Normal"/>
    <w:link w:val="BodyText3Char"/>
    <w:rsid w:val="0091633B"/>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91633B"/>
    <w:rPr>
      <w:rFonts w:ascii="Times New Roman" w:eastAsia="Times New Roman" w:hAnsi="Times New Roman" w:cs="Times New Roman"/>
      <w:sz w:val="24"/>
      <w:szCs w:val="20"/>
    </w:rPr>
  </w:style>
  <w:style w:type="paragraph" w:styleId="BodyTextIndent">
    <w:name w:val="Body Text Indent"/>
    <w:basedOn w:val="Normal"/>
    <w:link w:val="BodyTextIndentChar"/>
    <w:rsid w:val="0091633B"/>
    <w:pPr>
      <w:spacing w:after="0" w:line="240" w:lineRule="auto"/>
      <w:ind w:left="360"/>
      <w:jc w:val="center"/>
    </w:pPr>
    <w:rPr>
      <w:rFonts w:ascii="Times New Roman" w:eastAsia="Times New Roman" w:hAnsi="Times New Roman" w:cs="Times New Roman"/>
      <w:b/>
      <w:sz w:val="24"/>
      <w:szCs w:val="24"/>
    </w:rPr>
  </w:style>
  <w:style w:type="character" w:customStyle="1" w:styleId="BodyTextIndentChar">
    <w:name w:val="Body Text Indent Char"/>
    <w:basedOn w:val="DefaultParagraphFont"/>
    <w:link w:val="BodyTextIndent"/>
    <w:rsid w:val="0091633B"/>
    <w:rPr>
      <w:rFonts w:ascii="Times New Roman" w:eastAsia="Times New Roman" w:hAnsi="Times New Roman" w:cs="Times New Roman"/>
      <w:b/>
      <w:sz w:val="24"/>
      <w:szCs w:val="24"/>
    </w:rPr>
  </w:style>
  <w:style w:type="paragraph" w:styleId="NoSpacing">
    <w:name w:val="No Spacing"/>
    <w:uiPriority w:val="1"/>
    <w:qFormat/>
    <w:rsid w:val="00C54DDE"/>
    <w:pPr>
      <w:widowControl w:val="0"/>
      <w:spacing w:after="0" w:line="240" w:lineRule="auto"/>
      <w:jc w:val="both"/>
    </w:pPr>
    <w:rPr>
      <w:rFonts w:ascii="Palatino" w:eastAsia="Times New Roman" w:hAnsi="Palatino" w:cs="Times New Roman"/>
      <w:kern w:val="16"/>
      <w:sz w:val="19"/>
      <w:szCs w:val="20"/>
    </w:rPr>
  </w:style>
  <w:style w:type="paragraph" w:customStyle="1" w:styleId="Default">
    <w:name w:val="Default"/>
    <w:rsid w:val="00C54DDE"/>
    <w:pPr>
      <w:autoSpaceDE w:val="0"/>
      <w:autoSpaceDN w:val="0"/>
      <w:adjustRightInd w:val="0"/>
      <w:spacing w:after="0" w:line="360" w:lineRule="auto"/>
      <w:jc w:val="both"/>
    </w:pPr>
    <w:rPr>
      <w:rFonts w:ascii="Times New Roman" w:hAnsi="Times New Roman" w:cs="Times New Roman"/>
      <w:bCs/>
      <w:color w:val="000000"/>
      <w:sz w:val="24"/>
      <w:szCs w:val="24"/>
    </w:rPr>
  </w:style>
  <w:style w:type="table" w:styleId="TableGrid">
    <w:name w:val="Table Grid"/>
    <w:basedOn w:val="TableNormal"/>
    <w:rsid w:val="008C6E61"/>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
    <w:name w:val="t"/>
    <w:basedOn w:val="DefaultParagraphFont"/>
    <w:rsid w:val="008C6E61"/>
  </w:style>
  <w:style w:type="character" w:customStyle="1" w:styleId="Heading4Char">
    <w:name w:val="Heading 4 Char"/>
    <w:basedOn w:val="DefaultParagraphFont"/>
    <w:link w:val="Heading4"/>
    <w:uiPriority w:val="9"/>
    <w:rsid w:val="00EE6B90"/>
    <w:rPr>
      <w:rFonts w:ascii="Times New Roman" w:eastAsia="Times New Roman" w:hAnsi="Times New Roman" w:cs="Times New Roman"/>
      <w:b/>
      <w:bCs/>
      <w:sz w:val="24"/>
      <w:szCs w:val="24"/>
      <w:lang w:val="en-US" w:eastAsia="en-US"/>
    </w:rPr>
  </w:style>
  <w:style w:type="paragraph" w:styleId="z-TopofForm">
    <w:name w:val="HTML Top of Form"/>
    <w:basedOn w:val="Normal"/>
    <w:next w:val="Normal"/>
    <w:link w:val="z-TopofFormChar"/>
    <w:hidden/>
    <w:uiPriority w:val="99"/>
    <w:semiHidden/>
    <w:unhideWhenUsed/>
    <w:rsid w:val="00EE6B90"/>
    <w:pPr>
      <w:pBdr>
        <w:bottom w:val="single" w:sz="6" w:space="1" w:color="auto"/>
      </w:pBdr>
      <w:spacing w:after="0" w:line="240" w:lineRule="auto"/>
      <w:jc w:val="center"/>
    </w:pPr>
    <w:rPr>
      <w:rFonts w:ascii="Arial" w:eastAsia="Times New Roman"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EE6B90"/>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unhideWhenUsed/>
    <w:rsid w:val="00EE6B90"/>
    <w:pPr>
      <w:pBdr>
        <w:top w:val="single" w:sz="6" w:space="1" w:color="auto"/>
      </w:pBdr>
      <w:spacing w:after="0" w:line="240" w:lineRule="auto"/>
      <w:jc w:val="center"/>
    </w:pPr>
    <w:rPr>
      <w:rFonts w:ascii="Arial" w:eastAsia="Times New Roman" w:hAnsi="Arial" w:cs="Arial"/>
      <w:vanish/>
      <w:sz w:val="16"/>
      <w:szCs w:val="16"/>
      <w:lang w:val="en-US" w:eastAsia="en-US"/>
    </w:rPr>
  </w:style>
  <w:style w:type="character" w:customStyle="1" w:styleId="z-BottomofFormChar">
    <w:name w:val="z-Bottom of Form Char"/>
    <w:basedOn w:val="DefaultParagraphFont"/>
    <w:link w:val="z-BottomofForm"/>
    <w:uiPriority w:val="99"/>
    <w:rsid w:val="00EE6B90"/>
    <w:rPr>
      <w:rFonts w:ascii="Arial" w:eastAsia="Times New Roman" w:hAnsi="Arial" w:cs="Arial"/>
      <w:vanish/>
      <w:sz w:val="16"/>
      <w:szCs w:val="16"/>
      <w:lang w:val="en-US" w:eastAsia="en-US"/>
    </w:rPr>
  </w:style>
  <w:style w:type="character" w:customStyle="1" w:styleId="sites-system-link">
    <w:name w:val="sites-system-link"/>
    <w:basedOn w:val="DefaultParagraphFont"/>
    <w:rsid w:val="00EE6B90"/>
  </w:style>
  <w:style w:type="character" w:customStyle="1" w:styleId="text">
    <w:name w:val="text"/>
    <w:basedOn w:val="DefaultParagraphFont"/>
    <w:rsid w:val="00EE6B90"/>
  </w:style>
  <w:style w:type="character" w:customStyle="1" w:styleId="accessible-text">
    <w:name w:val="accessible-text"/>
    <w:basedOn w:val="DefaultParagraphFont"/>
    <w:rsid w:val="00EE6B90"/>
  </w:style>
  <w:style w:type="character" w:customStyle="1" w:styleId="ff5">
    <w:name w:val="ff5"/>
    <w:basedOn w:val="DefaultParagraphFont"/>
    <w:rsid w:val="00EE6B90"/>
  </w:style>
  <w:style w:type="character" w:customStyle="1" w:styleId="ff1">
    <w:name w:val="ff1"/>
    <w:basedOn w:val="DefaultParagraphFont"/>
    <w:rsid w:val="00EE6B90"/>
  </w:style>
  <w:style w:type="character" w:customStyle="1" w:styleId="ff3">
    <w:name w:val="ff3"/>
    <w:basedOn w:val="DefaultParagraphFont"/>
    <w:rsid w:val="00EE6B90"/>
  </w:style>
  <w:style w:type="character" w:customStyle="1" w:styleId="ls25">
    <w:name w:val="ls25"/>
    <w:basedOn w:val="DefaultParagraphFont"/>
    <w:rsid w:val="00EE6B90"/>
  </w:style>
  <w:style w:type="character" w:customStyle="1" w:styleId="a">
    <w:name w:val="_"/>
    <w:basedOn w:val="DefaultParagraphFont"/>
    <w:rsid w:val="00EE6B90"/>
  </w:style>
  <w:style w:type="character" w:customStyle="1" w:styleId="lse">
    <w:name w:val="lse"/>
    <w:basedOn w:val="DefaultParagraphFont"/>
    <w:rsid w:val="00EE6B90"/>
  </w:style>
  <w:style w:type="character" w:customStyle="1" w:styleId="ls1c">
    <w:name w:val="ls1c"/>
    <w:basedOn w:val="DefaultParagraphFont"/>
    <w:rsid w:val="00EE6B90"/>
  </w:style>
  <w:style w:type="character" w:customStyle="1" w:styleId="ls5">
    <w:name w:val="ls5"/>
    <w:basedOn w:val="DefaultParagraphFont"/>
    <w:rsid w:val="00EE6B90"/>
  </w:style>
  <w:style w:type="character" w:customStyle="1" w:styleId="ls1d">
    <w:name w:val="ls1d"/>
    <w:basedOn w:val="DefaultParagraphFont"/>
    <w:rsid w:val="00EE6B90"/>
  </w:style>
  <w:style w:type="character" w:customStyle="1" w:styleId="ls4">
    <w:name w:val="ls4"/>
    <w:basedOn w:val="DefaultParagraphFont"/>
    <w:rsid w:val="00EE6B90"/>
  </w:style>
  <w:style w:type="character" w:customStyle="1" w:styleId="ls21">
    <w:name w:val="ls21"/>
    <w:basedOn w:val="DefaultParagraphFont"/>
    <w:rsid w:val="00EE6B90"/>
  </w:style>
  <w:style w:type="character" w:customStyle="1" w:styleId="ls13">
    <w:name w:val="ls13"/>
    <w:basedOn w:val="DefaultParagraphFont"/>
    <w:rsid w:val="00EE6B90"/>
  </w:style>
  <w:style w:type="character" w:customStyle="1" w:styleId="lsa">
    <w:name w:val="lsa"/>
    <w:basedOn w:val="DefaultParagraphFont"/>
    <w:rsid w:val="00EE6B90"/>
  </w:style>
  <w:style w:type="character" w:customStyle="1" w:styleId="ls19">
    <w:name w:val="ls19"/>
    <w:basedOn w:val="DefaultParagraphFont"/>
    <w:rsid w:val="00EE6B90"/>
  </w:style>
  <w:style w:type="character" w:customStyle="1" w:styleId="ls2b">
    <w:name w:val="ls2b"/>
    <w:basedOn w:val="DefaultParagraphFont"/>
    <w:rsid w:val="00EE6B90"/>
  </w:style>
  <w:style w:type="character" w:customStyle="1" w:styleId="ls22">
    <w:name w:val="ls22"/>
    <w:basedOn w:val="DefaultParagraphFont"/>
    <w:rsid w:val="00EE6B90"/>
  </w:style>
  <w:style w:type="character" w:customStyle="1" w:styleId="ls20">
    <w:name w:val="ls20"/>
    <w:basedOn w:val="DefaultParagraphFont"/>
    <w:rsid w:val="00EE6B90"/>
  </w:style>
  <w:style w:type="character" w:customStyle="1" w:styleId="ls29">
    <w:name w:val="ls29"/>
    <w:basedOn w:val="DefaultParagraphFont"/>
    <w:rsid w:val="00EE6B90"/>
  </w:style>
  <w:style w:type="character" w:customStyle="1" w:styleId="ls11">
    <w:name w:val="ls11"/>
    <w:basedOn w:val="DefaultParagraphFont"/>
    <w:rsid w:val="00EE6B90"/>
  </w:style>
  <w:style w:type="character" w:customStyle="1" w:styleId="ls12">
    <w:name w:val="ls12"/>
    <w:basedOn w:val="DefaultParagraphFont"/>
    <w:rsid w:val="00EE6B90"/>
  </w:style>
  <w:style w:type="character" w:customStyle="1" w:styleId="ls2d">
    <w:name w:val="ls2d"/>
    <w:basedOn w:val="DefaultParagraphFont"/>
    <w:rsid w:val="00EE6B90"/>
  </w:style>
  <w:style w:type="character" w:styleId="Strong">
    <w:name w:val="Strong"/>
    <w:basedOn w:val="DefaultParagraphFont"/>
    <w:uiPriority w:val="22"/>
    <w:qFormat/>
    <w:rsid w:val="00EE6B90"/>
    <w:rPr>
      <w:b/>
      <w:bCs/>
    </w:rPr>
  </w:style>
  <w:style w:type="character" w:customStyle="1" w:styleId="Title1">
    <w:name w:val="Title1"/>
    <w:basedOn w:val="DefaultParagraphFont"/>
    <w:rsid w:val="00EE6B90"/>
  </w:style>
  <w:style w:type="character" w:customStyle="1" w:styleId="org">
    <w:name w:val="org"/>
    <w:basedOn w:val="DefaultParagraphFont"/>
    <w:rsid w:val="00EE6B90"/>
  </w:style>
  <w:style w:type="character" w:styleId="Emphasis">
    <w:name w:val="Emphasis"/>
    <w:basedOn w:val="DefaultParagraphFont"/>
    <w:uiPriority w:val="20"/>
    <w:qFormat/>
    <w:rsid w:val="00EE6B90"/>
    <w:rPr>
      <w:i/>
      <w:iCs/>
    </w:rPr>
  </w:style>
  <w:style w:type="character" w:customStyle="1" w:styleId="submitted">
    <w:name w:val="submitted"/>
    <w:basedOn w:val="DefaultParagraphFont"/>
    <w:rsid w:val="00EE6B90"/>
  </w:style>
  <w:style w:type="character" w:customStyle="1" w:styleId="post-author">
    <w:name w:val="post-author"/>
    <w:basedOn w:val="DefaultParagraphFont"/>
    <w:rsid w:val="00EE6B90"/>
  </w:style>
  <w:style w:type="character" w:customStyle="1" w:styleId="post-date">
    <w:name w:val="post-date"/>
    <w:basedOn w:val="DefaultParagraphFont"/>
    <w:rsid w:val="00EE6B90"/>
  </w:style>
  <w:style w:type="paragraph" w:styleId="BodyText">
    <w:name w:val="Body Text"/>
    <w:basedOn w:val="Normal"/>
    <w:link w:val="BodyTextChar"/>
    <w:uiPriority w:val="99"/>
    <w:unhideWhenUsed/>
    <w:rsid w:val="00A830FC"/>
    <w:pPr>
      <w:spacing w:after="120"/>
    </w:pPr>
  </w:style>
  <w:style w:type="character" w:customStyle="1" w:styleId="BodyTextChar">
    <w:name w:val="Body Text Char"/>
    <w:basedOn w:val="DefaultParagraphFont"/>
    <w:link w:val="BodyText"/>
    <w:uiPriority w:val="99"/>
    <w:rsid w:val="00A83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53F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163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633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E6B90"/>
    <w:pPr>
      <w:spacing w:before="100" w:beforeAutospacing="1" w:after="100" w:afterAutospacing="1" w:line="240" w:lineRule="auto"/>
      <w:outlineLvl w:val="3"/>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219"/>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97219"/>
    <w:rPr>
      <w:rFonts w:ascii="Calibri" w:eastAsia="Times New Roman" w:hAnsi="Calibri" w:cs="Times New Roman"/>
    </w:rPr>
  </w:style>
  <w:style w:type="paragraph" w:styleId="Footer">
    <w:name w:val="footer"/>
    <w:basedOn w:val="Normal"/>
    <w:link w:val="FooterChar"/>
    <w:uiPriority w:val="99"/>
    <w:unhideWhenUsed/>
    <w:rsid w:val="00F97219"/>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97219"/>
    <w:rPr>
      <w:rFonts w:ascii="Calibri" w:eastAsia="Times New Roman" w:hAnsi="Calibri" w:cs="Times New Roman"/>
    </w:rPr>
  </w:style>
  <w:style w:type="character" w:styleId="PageNumber">
    <w:name w:val="page number"/>
    <w:basedOn w:val="DefaultParagraphFont"/>
    <w:rsid w:val="00F97219"/>
  </w:style>
  <w:style w:type="character" w:customStyle="1" w:styleId="Heading1Char">
    <w:name w:val="Heading 1 Char"/>
    <w:basedOn w:val="DefaultParagraphFont"/>
    <w:link w:val="Heading1"/>
    <w:uiPriority w:val="9"/>
    <w:rsid w:val="00F453F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453F4"/>
    <w:pPr>
      <w:spacing w:after="160" w:line="259" w:lineRule="auto"/>
      <w:ind w:left="720"/>
      <w:contextualSpacing/>
    </w:pPr>
    <w:rPr>
      <w:rFonts w:eastAsiaTheme="minorHAnsi"/>
      <w:szCs w:val="20"/>
      <w:lang w:bidi="hi-IN"/>
    </w:rPr>
  </w:style>
  <w:style w:type="paragraph" w:styleId="Bibliography">
    <w:name w:val="Bibliography"/>
    <w:basedOn w:val="Normal"/>
    <w:next w:val="Normal"/>
    <w:uiPriority w:val="37"/>
    <w:unhideWhenUsed/>
    <w:rsid w:val="00F453F4"/>
    <w:pPr>
      <w:spacing w:after="160" w:line="259" w:lineRule="auto"/>
    </w:pPr>
    <w:rPr>
      <w:rFonts w:eastAsiaTheme="minorHAnsi"/>
    </w:rPr>
  </w:style>
  <w:style w:type="paragraph" w:styleId="BalloonText">
    <w:name w:val="Balloon Text"/>
    <w:basedOn w:val="Normal"/>
    <w:link w:val="BalloonTextChar"/>
    <w:uiPriority w:val="99"/>
    <w:semiHidden/>
    <w:unhideWhenUsed/>
    <w:rsid w:val="00F4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3F4"/>
    <w:rPr>
      <w:rFonts w:ascii="Tahoma" w:hAnsi="Tahoma" w:cs="Tahoma"/>
      <w:sz w:val="16"/>
      <w:szCs w:val="16"/>
    </w:rPr>
  </w:style>
  <w:style w:type="paragraph" w:styleId="NormalWeb">
    <w:name w:val="Normal (Web)"/>
    <w:basedOn w:val="Normal"/>
    <w:uiPriority w:val="99"/>
    <w:rsid w:val="00D477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D47773"/>
    <w:rPr>
      <w:color w:val="0000FF"/>
      <w:u w:val="single"/>
    </w:rPr>
  </w:style>
  <w:style w:type="character" w:customStyle="1" w:styleId="Heading2Char">
    <w:name w:val="Heading 2 Char"/>
    <w:basedOn w:val="DefaultParagraphFont"/>
    <w:link w:val="Heading2"/>
    <w:uiPriority w:val="9"/>
    <w:semiHidden/>
    <w:rsid w:val="009163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633B"/>
    <w:rPr>
      <w:rFonts w:asciiTheme="majorHAnsi" w:eastAsiaTheme="majorEastAsia" w:hAnsiTheme="majorHAnsi" w:cstheme="majorBidi"/>
      <w:b/>
      <w:bCs/>
      <w:color w:val="4F81BD" w:themeColor="accent1"/>
    </w:rPr>
  </w:style>
  <w:style w:type="paragraph" w:styleId="BodyText3">
    <w:name w:val="Body Text 3"/>
    <w:basedOn w:val="Normal"/>
    <w:link w:val="BodyText3Char"/>
    <w:rsid w:val="0091633B"/>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91633B"/>
    <w:rPr>
      <w:rFonts w:ascii="Times New Roman" w:eastAsia="Times New Roman" w:hAnsi="Times New Roman" w:cs="Times New Roman"/>
      <w:sz w:val="24"/>
      <w:szCs w:val="20"/>
    </w:rPr>
  </w:style>
  <w:style w:type="paragraph" w:styleId="BodyTextIndent">
    <w:name w:val="Body Text Indent"/>
    <w:basedOn w:val="Normal"/>
    <w:link w:val="BodyTextIndentChar"/>
    <w:rsid w:val="0091633B"/>
    <w:pPr>
      <w:spacing w:after="0" w:line="240" w:lineRule="auto"/>
      <w:ind w:left="360"/>
      <w:jc w:val="center"/>
    </w:pPr>
    <w:rPr>
      <w:rFonts w:ascii="Times New Roman" w:eastAsia="Times New Roman" w:hAnsi="Times New Roman" w:cs="Times New Roman"/>
      <w:b/>
      <w:sz w:val="24"/>
      <w:szCs w:val="24"/>
    </w:rPr>
  </w:style>
  <w:style w:type="character" w:customStyle="1" w:styleId="BodyTextIndentChar">
    <w:name w:val="Body Text Indent Char"/>
    <w:basedOn w:val="DefaultParagraphFont"/>
    <w:link w:val="BodyTextIndent"/>
    <w:rsid w:val="0091633B"/>
    <w:rPr>
      <w:rFonts w:ascii="Times New Roman" w:eastAsia="Times New Roman" w:hAnsi="Times New Roman" w:cs="Times New Roman"/>
      <w:b/>
      <w:sz w:val="24"/>
      <w:szCs w:val="24"/>
    </w:rPr>
  </w:style>
  <w:style w:type="paragraph" w:styleId="NoSpacing">
    <w:name w:val="No Spacing"/>
    <w:uiPriority w:val="1"/>
    <w:qFormat/>
    <w:rsid w:val="00C54DDE"/>
    <w:pPr>
      <w:widowControl w:val="0"/>
      <w:spacing w:after="0" w:line="240" w:lineRule="auto"/>
      <w:jc w:val="both"/>
    </w:pPr>
    <w:rPr>
      <w:rFonts w:ascii="Palatino" w:eastAsia="Times New Roman" w:hAnsi="Palatino" w:cs="Times New Roman"/>
      <w:kern w:val="16"/>
      <w:sz w:val="19"/>
      <w:szCs w:val="20"/>
    </w:rPr>
  </w:style>
  <w:style w:type="paragraph" w:customStyle="1" w:styleId="Default">
    <w:name w:val="Default"/>
    <w:rsid w:val="00C54DDE"/>
    <w:pPr>
      <w:autoSpaceDE w:val="0"/>
      <w:autoSpaceDN w:val="0"/>
      <w:adjustRightInd w:val="0"/>
      <w:spacing w:after="0" w:line="360" w:lineRule="auto"/>
      <w:jc w:val="both"/>
    </w:pPr>
    <w:rPr>
      <w:rFonts w:ascii="Times New Roman" w:hAnsi="Times New Roman" w:cs="Times New Roman"/>
      <w:bCs/>
      <w:color w:val="000000"/>
      <w:sz w:val="24"/>
      <w:szCs w:val="24"/>
    </w:rPr>
  </w:style>
  <w:style w:type="table" w:styleId="TableGrid">
    <w:name w:val="Table Grid"/>
    <w:basedOn w:val="TableNormal"/>
    <w:rsid w:val="008C6E61"/>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
    <w:name w:val="t"/>
    <w:basedOn w:val="DefaultParagraphFont"/>
    <w:rsid w:val="008C6E61"/>
  </w:style>
  <w:style w:type="character" w:customStyle="1" w:styleId="Heading4Char">
    <w:name w:val="Heading 4 Char"/>
    <w:basedOn w:val="DefaultParagraphFont"/>
    <w:link w:val="Heading4"/>
    <w:uiPriority w:val="9"/>
    <w:rsid w:val="00EE6B90"/>
    <w:rPr>
      <w:rFonts w:ascii="Times New Roman" w:eastAsia="Times New Roman" w:hAnsi="Times New Roman" w:cs="Times New Roman"/>
      <w:b/>
      <w:bCs/>
      <w:sz w:val="24"/>
      <w:szCs w:val="24"/>
      <w:lang w:val="en-US" w:eastAsia="en-US"/>
    </w:rPr>
  </w:style>
  <w:style w:type="paragraph" w:styleId="z-TopofForm">
    <w:name w:val="HTML Top of Form"/>
    <w:basedOn w:val="Normal"/>
    <w:next w:val="Normal"/>
    <w:link w:val="z-TopofFormChar"/>
    <w:hidden/>
    <w:uiPriority w:val="99"/>
    <w:semiHidden/>
    <w:unhideWhenUsed/>
    <w:rsid w:val="00EE6B90"/>
    <w:pPr>
      <w:pBdr>
        <w:bottom w:val="single" w:sz="6" w:space="1" w:color="auto"/>
      </w:pBdr>
      <w:spacing w:after="0" w:line="240" w:lineRule="auto"/>
      <w:jc w:val="center"/>
    </w:pPr>
    <w:rPr>
      <w:rFonts w:ascii="Arial" w:eastAsia="Times New Roman"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EE6B90"/>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unhideWhenUsed/>
    <w:rsid w:val="00EE6B90"/>
    <w:pPr>
      <w:pBdr>
        <w:top w:val="single" w:sz="6" w:space="1" w:color="auto"/>
      </w:pBdr>
      <w:spacing w:after="0" w:line="240" w:lineRule="auto"/>
      <w:jc w:val="center"/>
    </w:pPr>
    <w:rPr>
      <w:rFonts w:ascii="Arial" w:eastAsia="Times New Roman" w:hAnsi="Arial" w:cs="Arial"/>
      <w:vanish/>
      <w:sz w:val="16"/>
      <w:szCs w:val="16"/>
      <w:lang w:val="en-US" w:eastAsia="en-US"/>
    </w:rPr>
  </w:style>
  <w:style w:type="character" w:customStyle="1" w:styleId="z-BottomofFormChar">
    <w:name w:val="z-Bottom of Form Char"/>
    <w:basedOn w:val="DefaultParagraphFont"/>
    <w:link w:val="z-BottomofForm"/>
    <w:uiPriority w:val="99"/>
    <w:rsid w:val="00EE6B90"/>
    <w:rPr>
      <w:rFonts w:ascii="Arial" w:eastAsia="Times New Roman" w:hAnsi="Arial" w:cs="Arial"/>
      <w:vanish/>
      <w:sz w:val="16"/>
      <w:szCs w:val="16"/>
      <w:lang w:val="en-US" w:eastAsia="en-US"/>
    </w:rPr>
  </w:style>
  <w:style w:type="character" w:customStyle="1" w:styleId="sites-system-link">
    <w:name w:val="sites-system-link"/>
    <w:basedOn w:val="DefaultParagraphFont"/>
    <w:rsid w:val="00EE6B90"/>
  </w:style>
  <w:style w:type="character" w:customStyle="1" w:styleId="text">
    <w:name w:val="text"/>
    <w:basedOn w:val="DefaultParagraphFont"/>
    <w:rsid w:val="00EE6B90"/>
  </w:style>
  <w:style w:type="character" w:customStyle="1" w:styleId="accessible-text">
    <w:name w:val="accessible-text"/>
    <w:basedOn w:val="DefaultParagraphFont"/>
    <w:rsid w:val="00EE6B90"/>
  </w:style>
  <w:style w:type="character" w:customStyle="1" w:styleId="ff5">
    <w:name w:val="ff5"/>
    <w:basedOn w:val="DefaultParagraphFont"/>
    <w:rsid w:val="00EE6B90"/>
  </w:style>
  <w:style w:type="character" w:customStyle="1" w:styleId="ff1">
    <w:name w:val="ff1"/>
    <w:basedOn w:val="DefaultParagraphFont"/>
    <w:rsid w:val="00EE6B90"/>
  </w:style>
  <w:style w:type="character" w:customStyle="1" w:styleId="ff3">
    <w:name w:val="ff3"/>
    <w:basedOn w:val="DefaultParagraphFont"/>
    <w:rsid w:val="00EE6B90"/>
  </w:style>
  <w:style w:type="character" w:customStyle="1" w:styleId="ls25">
    <w:name w:val="ls25"/>
    <w:basedOn w:val="DefaultParagraphFont"/>
    <w:rsid w:val="00EE6B90"/>
  </w:style>
  <w:style w:type="character" w:customStyle="1" w:styleId="a">
    <w:name w:val="_"/>
    <w:basedOn w:val="DefaultParagraphFont"/>
    <w:rsid w:val="00EE6B90"/>
  </w:style>
  <w:style w:type="character" w:customStyle="1" w:styleId="lse">
    <w:name w:val="lse"/>
    <w:basedOn w:val="DefaultParagraphFont"/>
    <w:rsid w:val="00EE6B90"/>
  </w:style>
  <w:style w:type="character" w:customStyle="1" w:styleId="ls1c">
    <w:name w:val="ls1c"/>
    <w:basedOn w:val="DefaultParagraphFont"/>
    <w:rsid w:val="00EE6B90"/>
  </w:style>
  <w:style w:type="character" w:customStyle="1" w:styleId="ls5">
    <w:name w:val="ls5"/>
    <w:basedOn w:val="DefaultParagraphFont"/>
    <w:rsid w:val="00EE6B90"/>
  </w:style>
  <w:style w:type="character" w:customStyle="1" w:styleId="ls1d">
    <w:name w:val="ls1d"/>
    <w:basedOn w:val="DefaultParagraphFont"/>
    <w:rsid w:val="00EE6B90"/>
  </w:style>
  <w:style w:type="character" w:customStyle="1" w:styleId="ls4">
    <w:name w:val="ls4"/>
    <w:basedOn w:val="DefaultParagraphFont"/>
    <w:rsid w:val="00EE6B90"/>
  </w:style>
  <w:style w:type="character" w:customStyle="1" w:styleId="ls21">
    <w:name w:val="ls21"/>
    <w:basedOn w:val="DefaultParagraphFont"/>
    <w:rsid w:val="00EE6B90"/>
  </w:style>
  <w:style w:type="character" w:customStyle="1" w:styleId="ls13">
    <w:name w:val="ls13"/>
    <w:basedOn w:val="DefaultParagraphFont"/>
    <w:rsid w:val="00EE6B90"/>
  </w:style>
  <w:style w:type="character" w:customStyle="1" w:styleId="lsa">
    <w:name w:val="lsa"/>
    <w:basedOn w:val="DefaultParagraphFont"/>
    <w:rsid w:val="00EE6B90"/>
  </w:style>
  <w:style w:type="character" w:customStyle="1" w:styleId="ls19">
    <w:name w:val="ls19"/>
    <w:basedOn w:val="DefaultParagraphFont"/>
    <w:rsid w:val="00EE6B90"/>
  </w:style>
  <w:style w:type="character" w:customStyle="1" w:styleId="ls2b">
    <w:name w:val="ls2b"/>
    <w:basedOn w:val="DefaultParagraphFont"/>
    <w:rsid w:val="00EE6B90"/>
  </w:style>
  <w:style w:type="character" w:customStyle="1" w:styleId="ls22">
    <w:name w:val="ls22"/>
    <w:basedOn w:val="DefaultParagraphFont"/>
    <w:rsid w:val="00EE6B90"/>
  </w:style>
  <w:style w:type="character" w:customStyle="1" w:styleId="ls20">
    <w:name w:val="ls20"/>
    <w:basedOn w:val="DefaultParagraphFont"/>
    <w:rsid w:val="00EE6B90"/>
  </w:style>
  <w:style w:type="character" w:customStyle="1" w:styleId="ls29">
    <w:name w:val="ls29"/>
    <w:basedOn w:val="DefaultParagraphFont"/>
    <w:rsid w:val="00EE6B90"/>
  </w:style>
  <w:style w:type="character" w:customStyle="1" w:styleId="ls11">
    <w:name w:val="ls11"/>
    <w:basedOn w:val="DefaultParagraphFont"/>
    <w:rsid w:val="00EE6B90"/>
  </w:style>
  <w:style w:type="character" w:customStyle="1" w:styleId="ls12">
    <w:name w:val="ls12"/>
    <w:basedOn w:val="DefaultParagraphFont"/>
    <w:rsid w:val="00EE6B90"/>
  </w:style>
  <w:style w:type="character" w:customStyle="1" w:styleId="ls2d">
    <w:name w:val="ls2d"/>
    <w:basedOn w:val="DefaultParagraphFont"/>
    <w:rsid w:val="00EE6B90"/>
  </w:style>
  <w:style w:type="character" w:styleId="Strong">
    <w:name w:val="Strong"/>
    <w:basedOn w:val="DefaultParagraphFont"/>
    <w:uiPriority w:val="22"/>
    <w:qFormat/>
    <w:rsid w:val="00EE6B90"/>
    <w:rPr>
      <w:b/>
      <w:bCs/>
    </w:rPr>
  </w:style>
  <w:style w:type="character" w:customStyle="1" w:styleId="Title1">
    <w:name w:val="Title1"/>
    <w:basedOn w:val="DefaultParagraphFont"/>
    <w:rsid w:val="00EE6B90"/>
  </w:style>
  <w:style w:type="character" w:customStyle="1" w:styleId="org">
    <w:name w:val="org"/>
    <w:basedOn w:val="DefaultParagraphFont"/>
    <w:rsid w:val="00EE6B90"/>
  </w:style>
  <w:style w:type="character" w:styleId="Emphasis">
    <w:name w:val="Emphasis"/>
    <w:basedOn w:val="DefaultParagraphFont"/>
    <w:uiPriority w:val="20"/>
    <w:qFormat/>
    <w:rsid w:val="00EE6B90"/>
    <w:rPr>
      <w:i/>
      <w:iCs/>
    </w:rPr>
  </w:style>
  <w:style w:type="character" w:customStyle="1" w:styleId="submitted">
    <w:name w:val="submitted"/>
    <w:basedOn w:val="DefaultParagraphFont"/>
    <w:rsid w:val="00EE6B90"/>
  </w:style>
  <w:style w:type="character" w:customStyle="1" w:styleId="post-author">
    <w:name w:val="post-author"/>
    <w:basedOn w:val="DefaultParagraphFont"/>
    <w:rsid w:val="00EE6B90"/>
  </w:style>
  <w:style w:type="character" w:customStyle="1" w:styleId="post-date">
    <w:name w:val="post-date"/>
    <w:basedOn w:val="DefaultParagraphFont"/>
    <w:rsid w:val="00EE6B90"/>
  </w:style>
  <w:style w:type="paragraph" w:styleId="BodyText">
    <w:name w:val="Body Text"/>
    <w:basedOn w:val="Normal"/>
    <w:link w:val="BodyTextChar"/>
    <w:uiPriority w:val="99"/>
    <w:unhideWhenUsed/>
    <w:rsid w:val="00A830FC"/>
    <w:pPr>
      <w:spacing w:after="120"/>
    </w:pPr>
  </w:style>
  <w:style w:type="character" w:customStyle="1" w:styleId="BodyTextChar">
    <w:name w:val="Body Text Char"/>
    <w:basedOn w:val="DefaultParagraphFont"/>
    <w:link w:val="BodyText"/>
    <w:uiPriority w:val="99"/>
    <w:rsid w:val="00A8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microsoft.com/office/2007/relationships/diagramDrawing" Target="diagrams/drawing1.xml"/><Relationship Id="rId26" Type="http://schemas.openxmlformats.org/officeDocument/2006/relationships/hyperlink" Target="https://www.globalwebindex.com/coronavirus" TargetMode="Externa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diagramColors" Target="diagrams/colors1.xml"/><Relationship Id="rId25" Type="http://schemas.openxmlformats.org/officeDocument/2006/relationships/hyperlink" Target="https://dx.doi.org/10.2139/ssrn.3634598"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s://timesofindia.indiatimes.com/readersblog/marketing-swan/impact-of-covid-19-on-consumer-behaviour-191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ssrn.com/abstract=3634598" TargetMode="External"/><Relationship Id="rId32" Type="http://schemas.openxmlformats.org/officeDocument/2006/relationships/hyperlink" Target="https://www.msn.com/en-in/news/other/explained-how-the-covid-19-pandemic-has-changed-consumer-behaviour/ar-BB16Rf4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s://indianexpress.com/article/explained/explained-how-the-covid-19-pandemic-has-changed-consumer-behaviour-6510354/" TargetMode="External"/><Relationship Id="rId36"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diagramData" Target="diagrams/data2.xml"/><Relationship Id="rId31" Type="http://schemas.openxmlformats.org/officeDocument/2006/relationships/hyperlink" Target="https://www.financialexpress.com/brandwagon/coronavirus-impact-how-consumer-behaviour-will-change-post-lockdown/1954443/"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s://brandequity.economictimes.indiatimes.com/news/industry/covid-19-likely-to-alter-consumer-behaviour-permanently-survey/77483504" TargetMode="External"/><Relationship Id="rId30" Type="http://schemas.openxmlformats.org/officeDocument/2006/relationships/hyperlink" Target="https://www.accenture.com/_acnmedia/PDF-123/Accenture-COVID19-Pulse-Survey-Research-PoV.pdf"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Gender</c:v>
                </c:pt>
              </c:strCache>
            </c:strRef>
          </c:tx>
          <c:dLbls>
            <c:showLegendKey val="0"/>
            <c:showVal val="0"/>
            <c:showCatName val="0"/>
            <c:showSerName val="0"/>
            <c:showPercent val="1"/>
            <c:showBubbleSize val="0"/>
            <c:showLeaderLines val="1"/>
          </c:dLbls>
          <c:cat>
            <c:strRef>
              <c:f>Sheet1!$A$2:$A$4</c:f>
              <c:strCache>
                <c:ptCount val="3"/>
                <c:pt idx="0">
                  <c:v>Female</c:v>
                </c:pt>
                <c:pt idx="1">
                  <c:v>Male</c:v>
                </c:pt>
                <c:pt idx="2">
                  <c:v>Prefer Not to say</c:v>
                </c:pt>
              </c:strCache>
            </c:strRef>
          </c:cat>
          <c:val>
            <c:numRef>
              <c:f>Sheet1!$B$2:$B$4</c:f>
              <c:numCache>
                <c:formatCode>0.00%</c:formatCode>
                <c:ptCount val="3"/>
                <c:pt idx="0">
                  <c:v>0.55300000000000005</c:v>
                </c:pt>
                <c:pt idx="1">
                  <c:v>0.44700000000000001</c:v>
                </c:pt>
                <c:pt idx="2" formatCode="0%">
                  <c:v>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Age Group of respondents</c:v>
                </c:pt>
              </c:strCache>
            </c:strRef>
          </c:tx>
          <c:dLbls>
            <c:showLegendKey val="0"/>
            <c:showVal val="0"/>
            <c:showCatName val="0"/>
            <c:showSerName val="0"/>
            <c:showPercent val="1"/>
            <c:showBubbleSize val="0"/>
            <c:showLeaderLines val="1"/>
          </c:dLbls>
          <c:cat>
            <c:strRef>
              <c:f>Sheet1!$A$2:$A$5</c:f>
              <c:strCache>
                <c:ptCount val="4"/>
                <c:pt idx="0">
                  <c:v>16-20</c:v>
                </c:pt>
                <c:pt idx="1">
                  <c:v>20-25</c:v>
                </c:pt>
                <c:pt idx="2">
                  <c:v>25-30</c:v>
                </c:pt>
                <c:pt idx="3">
                  <c:v>30 and above</c:v>
                </c:pt>
              </c:strCache>
            </c:strRef>
          </c:cat>
          <c:val>
            <c:numRef>
              <c:f>Sheet1!$B$2:$B$5</c:f>
              <c:numCache>
                <c:formatCode>0.00%</c:formatCode>
                <c:ptCount val="4"/>
                <c:pt idx="1">
                  <c:v>0.54</c:v>
                </c:pt>
                <c:pt idx="2">
                  <c:v>0.16200000000000001</c:v>
                </c:pt>
                <c:pt idx="3">
                  <c:v>0.13500000000000001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Increase in price of commodities</a:t>
            </a:r>
          </a:p>
        </c:rich>
      </c:tx>
      <c:overlay val="0"/>
    </c:title>
    <c:autoTitleDeleted val="0"/>
    <c:plotArea>
      <c:layout/>
      <c:pieChart>
        <c:varyColors val="1"/>
        <c:ser>
          <c:idx val="0"/>
          <c:order val="0"/>
          <c:tx>
            <c:strRef>
              <c:f>Sheet1!$B$1</c:f>
              <c:strCache>
                <c:ptCount val="1"/>
                <c:pt idx="0">
                  <c:v>Change in price of commodities</c:v>
                </c:pt>
              </c:strCache>
            </c:strRef>
          </c:tx>
          <c:dLbls>
            <c:showLegendKey val="0"/>
            <c:showVal val="0"/>
            <c:showCatName val="0"/>
            <c:showSerName val="0"/>
            <c:showPercent val="1"/>
            <c:showBubbleSize val="0"/>
            <c:showLeaderLines val="1"/>
          </c:dLbls>
          <c:cat>
            <c:strRef>
              <c:f>Sheet1!$A$2:$A$4</c:f>
              <c:strCache>
                <c:ptCount val="3"/>
                <c:pt idx="0">
                  <c:v>Yes</c:v>
                </c:pt>
                <c:pt idx="1">
                  <c:v>No</c:v>
                </c:pt>
                <c:pt idx="2">
                  <c:v>Maybe</c:v>
                </c:pt>
              </c:strCache>
            </c:strRef>
          </c:cat>
          <c:val>
            <c:numRef>
              <c:f>Sheet1!$B$2:$B$4</c:f>
              <c:numCache>
                <c:formatCode>0.00%</c:formatCode>
                <c:ptCount val="3"/>
                <c:pt idx="0">
                  <c:v>0.70299999999999996</c:v>
                </c:pt>
                <c:pt idx="1">
                  <c:v>0.108</c:v>
                </c:pt>
                <c:pt idx="2">
                  <c:v>0.189</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Shift towards online shopping methods</c:v>
                </c:pt>
              </c:strCache>
            </c:strRef>
          </c:tx>
          <c:dLbls>
            <c:showLegendKey val="0"/>
            <c:showVal val="0"/>
            <c:showCatName val="0"/>
            <c:showSerName val="0"/>
            <c:showPercent val="1"/>
            <c:showBubbleSize val="0"/>
            <c:showLeaderLines val="1"/>
          </c:dLbls>
          <c:cat>
            <c:strRef>
              <c:f>Sheet1!$A$2:$A$4</c:f>
              <c:strCache>
                <c:ptCount val="3"/>
                <c:pt idx="0">
                  <c:v>Yes</c:v>
                </c:pt>
                <c:pt idx="1">
                  <c:v>No</c:v>
                </c:pt>
                <c:pt idx="2">
                  <c:v>Can't say</c:v>
                </c:pt>
              </c:strCache>
            </c:strRef>
          </c:cat>
          <c:val>
            <c:numRef>
              <c:f>Sheet1!$B$2:$B$4</c:f>
              <c:numCache>
                <c:formatCode>0.00%</c:formatCode>
                <c:ptCount val="3"/>
                <c:pt idx="0">
                  <c:v>0.45900000000000002</c:v>
                </c:pt>
                <c:pt idx="1">
                  <c:v>0.29699999999999999</c:v>
                </c:pt>
                <c:pt idx="2">
                  <c:v>0.24299999999999999</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Continuation of Online shopping in Future</c:v>
                </c:pt>
              </c:strCache>
            </c:strRef>
          </c:tx>
          <c:dLbls>
            <c:showLegendKey val="0"/>
            <c:showVal val="0"/>
            <c:showCatName val="0"/>
            <c:showSerName val="0"/>
            <c:showPercent val="1"/>
            <c:showBubbleSize val="0"/>
            <c:showLeaderLines val="1"/>
          </c:dLbls>
          <c:cat>
            <c:strRef>
              <c:f>Sheet1!$A$2:$A$4</c:f>
              <c:strCache>
                <c:ptCount val="3"/>
                <c:pt idx="0">
                  <c:v>YES</c:v>
                </c:pt>
                <c:pt idx="1">
                  <c:v>NO</c:v>
                </c:pt>
                <c:pt idx="2">
                  <c:v>Maybe</c:v>
                </c:pt>
              </c:strCache>
            </c:strRef>
          </c:cat>
          <c:val>
            <c:numRef>
              <c:f>Sheet1!$B$2:$B$4</c:f>
              <c:numCache>
                <c:formatCode>0.00%</c:formatCode>
                <c:ptCount val="3"/>
                <c:pt idx="0" formatCode="0%">
                  <c:v>0.5</c:v>
                </c:pt>
                <c:pt idx="1">
                  <c:v>0.19400000000000001</c:v>
                </c:pt>
                <c:pt idx="2">
                  <c:v>0.30599999999999999</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CAA533-DBEA-42ED-88EF-D365D3E80C48}" type="doc">
      <dgm:prSet loTypeId="urn:microsoft.com/office/officeart/2005/8/layout/arrow6" loCatId="relationship" qsTypeId="urn:microsoft.com/office/officeart/2005/8/quickstyle/simple1" qsCatId="simple" csTypeId="urn:microsoft.com/office/officeart/2005/8/colors/accent0_2" csCatId="mainScheme" phldr="1"/>
      <dgm:spPr/>
      <dgm:t>
        <a:bodyPr/>
        <a:lstStyle/>
        <a:p>
          <a:endParaRPr lang="en-US"/>
        </a:p>
      </dgm:t>
    </dgm:pt>
    <dgm:pt modelId="{467049E8-AF40-4E29-9324-A1F3CC2AFC47}">
      <dgm:prSet phldrT="[Text]" custT="1"/>
      <dgm:spPr/>
      <dgm:t>
        <a:bodyPr/>
        <a:lstStyle/>
        <a:p>
          <a:r>
            <a:rPr lang="en-US" sz="1200" b="1"/>
            <a:t>Using digital methods for shopping</a:t>
          </a:r>
        </a:p>
      </dgm:t>
    </dgm:pt>
    <dgm:pt modelId="{D6F19A0D-AE1F-499B-A542-095E3BA3A7E8}" type="parTrans" cxnId="{DB351FC4-1B24-4059-9795-2598F7D4E02D}">
      <dgm:prSet/>
      <dgm:spPr/>
      <dgm:t>
        <a:bodyPr/>
        <a:lstStyle/>
        <a:p>
          <a:endParaRPr lang="en-US"/>
        </a:p>
      </dgm:t>
    </dgm:pt>
    <dgm:pt modelId="{C31F55C9-D7B6-433F-AD22-4DE47BDF85A7}" type="sibTrans" cxnId="{DB351FC4-1B24-4059-9795-2598F7D4E02D}">
      <dgm:prSet/>
      <dgm:spPr/>
      <dgm:t>
        <a:bodyPr/>
        <a:lstStyle/>
        <a:p>
          <a:endParaRPr lang="en-US"/>
        </a:p>
      </dgm:t>
    </dgm:pt>
    <dgm:pt modelId="{FD82A1AB-0BDB-433B-B984-2872AEC17178}">
      <dgm:prSet phldrT="[Text]" custT="1"/>
      <dgm:spPr/>
      <dgm:t>
        <a:bodyPr/>
        <a:lstStyle/>
        <a:p>
          <a:r>
            <a:rPr lang="en-US" sz="1200" b="1"/>
            <a:t>Preference towards traditional methods of shopping</a:t>
          </a:r>
        </a:p>
      </dgm:t>
    </dgm:pt>
    <dgm:pt modelId="{66B3945F-2819-4291-88B5-A4C555FC64B3}" type="parTrans" cxnId="{09125C91-DFD0-41D1-8C51-06BB8B3F59A8}">
      <dgm:prSet/>
      <dgm:spPr/>
      <dgm:t>
        <a:bodyPr/>
        <a:lstStyle/>
        <a:p>
          <a:endParaRPr lang="en-US"/>
        </a:p>
      </dgm:t>
    </dgm:pt>
    <dgm:pt modelId="{E3A7CC4A-6A01-44C3-8234-64B223B72E3B}" type="sibTrans" cxnId="{09125C91-DFD0-41D1-8C51-06BB8B3F59A8}">
      <dgm:prSet/>
      <dgm:spPr/>
      <dgm:t>
        <a:bodyPr/>
        <a:lstStyle/>
        <a:p>
          <a:endParaRPr lang="en-US"/>
        </a:p>
      </dgm:t>
    </dgm:pt>
    <dgm:pt modelId="{4343E337-366B-48F4-BCAB-CF0B694168C1}" type="pres">
      <dgm:prSet presAssocID="{2FCAA533-DBEA-42ED-88EF-D365D3E80C48}" presName="compositeShape" presStyleCnt="0">
        <dgm:presLayoutVars>
          <dgm:chMax val="2"/>
          <dgm:dir/>
          <dgm:resizeHandles val="exact"/>
        </dgm:presLayoutVars>
      </dgm:prSet>
      <dgm:spPr/>
      <dgm:t>
        <a:bodyPr/>
        <a:lstStyle/>
        <a:p>
          <a:endParaRPr lang="en-US"/>
        </a:p>
      </dgm:t>
    </dgm:pt>
    <dgm:pt modelId="{0B3AD65A-E625-4395-B7CB-49B400C5FC88}" type="pres">
      <dgm:prSet presAssocID="{2FCAA533-DBEA-42ED-88EF-D365D3E80C48}" presName="ribbon" presStyleLbl="node1" presStyleIdx="0" presStyleCnt="1" custScaleY="117470" custLinFactNeighborY="68689"/>
      <dgm:spPr/>
    </dgm:pt>
    <dgm:pt modelId="{B845C372-8CB6-46CE-8A27-CF95A9ED6821}" type="pres">
      <dgm:prSet presAssocID="{2FCAA533-DBEA-42ED-88EF-D365D3E80C48}" presName="leftArrowText" presStyleLbl="node1" presStyleIdx="0" presStyleCnt="1">
        <dgm:presLayoutVars>
          <dgm:chMax val="0"/>
          <dgm:bulletEnabled val="1"/>
        </dgm:presLayoutVars>
      </dgm:prSet>
      <dgm:spPr/>
      <dgm:t>
        <a:bodyPr/>
        <a:lstStyle/>
        <a:p>
          <a:endParaRPr lang="en-US"/>
        </a:p>
      </dgm:t>
    </dgm:pt>
    <dgm:pt modelId="{A833CED1-30E4-40C9-9732-208E6C79B2A0}" type="pres">
      <dgm:prSet presAssocID="{2FCAA533-DBEA-42ED-88EF-D365D3E80C48}" presName="rightArrowText" presStyleLbl="node1" presStyleIdx="0" presStyleCnt="1" custScaleX="100000" custScaleY="88082">
        <dgm:presLayoutVars>
          <dgm:chMax val="0"/>
          <dgm:bulletEnabled val="1"/>
        </dgm:presLayoutVars>
      </dgm:prSet>
      <dgm:spPr/>
      <dgm:t>
        <a:bodyPr/>
        <a:lstStyle/>
        <a:p>
          <a:endParaRPr lang="en-US"/>
        </a:p>
      </dgm:t>
    </dgm:pt>
  </dgm:ptLst>
  <dgm:cxnLst>
    <dgm:cxn modelId="{DB351FC4-1B24-4059-9795-2598F7D4E02D}" srcId="{2FCAA533-DBEA-42ED-88EF-D365D3E80C48}" destId="{467049E8-AF40-4E29-9324-A1F3CC2AFC47}" srcOrd="0" destOrd="0" parTransId="{D6F19A0D-AE1F-499B-A542-095E3BA3A7E8}" sibTransId="{C31F55C9-D7B6-433F-AD22-4DE47BDF85A7}"/>
    <dgm:cxn modelId="{FB0DFA59-2926-40B3-8DFD-39CFD1B79EE4}" type="presOf" srcId="{2FCAA533-DBEA-42ED-88EF-D365D3E80C48}" destId="{4343E337-366B-48F4-BCAB-CF0B694168C1}" srcOrd="0" destOrd="0" presId="urn:microsoft.com/office/officeart/2005/8/layout/arrow6"/>
    <dgm:cxn modelId="{557886E8-A787-45C2-B0CE-00CABA5AEA3A}" type="presOf" srcId="{FD82A1AB-0BDB-433B-B984-2872AEC17178}" destId="{A833CED1-30E4-40C9-9732-208E6C79B2A0}" srcOrd="0" destOrd="0" presId="urn:microsoft.com/office/officeart/2005/8/layout/arrow6"/>
    <dgm:cxn modelId="{09125C91-DFD0-41D1-8C51-06BB8B3F59A8}" srcId="{2FCAA533-DBEA-42ED-88EF-D365D3E80C48}" destId="{FD82A1AB-0BDB-433B-B984-2872AEC17178}" srcOrd="1" destOrd="0" parTransId="{66B3945F-2819-4291-88B5-A4C555FC64B3}" sibTransId="{E3A7CC4A-6A01-44C3-8234-64B223B72E3B}"/>
    <dgm:cxn modelId="{03949AA8-0604-4ADB-B497-50DC3A4FB90A}" type="presOf" srcId="{467049E8-AF40-4E29-9324-A1F3CC2AFC47}" destId="{B845C372-8CB6-46CE-8A27-CF95A9ED6821}" srcOrd="0" destOrd="0" presId="urn:microsoft.com/office/officeart/2005/8/layout/arrow6"/>
    <dgm:cxn modelId="{550F2718-189C-4CF6-A415-2794F2FCF7E0}" type="presParOf" srcId="{4343E337-366B-48F4-BCAB-CF0B694168C1}" destId="{0B3AD65A-E625-4395-B7CB-49B400C5FC88}" srcOrd="0" destOrd="0" presId="urn:microsoft.com/office/officeart/2005/8/layout/arrow6"/>
    <dgm:cxn modelId="{6DED5DA3-AEEE-44D8-BC80-80481A811168}" type="presParOf" srcId="{4343E337-366B-48F4-BCAB-CF0B694168C1}" destId="{B845C372-8CB6-46CE-8A27-CF95A9ED6821}" srcOrd="1" destOrd="0" presId="urn:microsoft.com/office/officeart/2005/8/layout/arrow6"/>
    <dgm:cxn modelId="{FACF393F-56E8-4E71-8FE4-B86334FBEF90}" type="presParOf" srcId="{4343E337-366B-48F4-BCAB-CF0B694168C1}" destId="{A833CED1-30E4-40C9-9732-208E6C79B2A0}" srcOrd="2" destOrd="0" presId="urn:microsoft.com/office/officeart/2005/8/layout/arrow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26F480-3A30-495C-910C-316A54ADE9F9}" type="doc">
      <dgm:prSet loTypeId="urn:microsoft.com/office/officeart/2005/8/layout/hierarchy3" loCatId="list" qsTypeId="urn:microsoft.com/office/officeart/2005/8/quickstyle/simple2" qsCatId="simple" csTypeId="urn:microsoft.com/office/officeart/2005/8/colors/accent1_2" csCatId="accent1" phldr="1"/>
      <dgm:spPr/>
      <dgm:t>
        <a:bodyPr/>
        <a:lstStyle/>
        <a:p>
          <a:endParaRPr lang="en-US"/>
        </a:p>
      </dgm:t>
    </dgm:pt>
    <dgm:pt modelId="{BA2D4189-1224-4EAC-99CB-E3BC704A63BE}">
      <dgm:prSet phldrT="[Text]" custT="1"/>
      <dgm:spPr/>
      <dgm:t>
        <a:bodyPr/>
        <a:lstStyle/>
        <a:p>
          <a:r>
            <a:rPr lang="en-US" sz="1200"/>
            <a:t>Varied opinions regarding  online shopping experience</a:t>
          </a:r>
        </a:p>
      </dgm:t>
    </dgm:pt>
    <dgm:pt modelId="{57452DEE-A779-4D26-B02D-AB7DD21539E8}" type="parTrans" cxnId="{42C24065-204F-4E55-B297-3C9D99AEB832}">
      <dgm:prSet/>
      <dgm:spPr/>
      <dgm:t>
        <a:bodyPr/>
        <a:lstStyle/>
        <a:p>
          <a:endParaRPr lang="en-US"/>
        </a:p>
      </dgm:t>
    </dgm:pt>
    <dgm:pt modelId="{248CB0DB-BA36-4D60-8C4A-7634A42D2F31}" type="sibTrans" cxnId="{42C24065-204F-4E55-B297-3C9D99AEB832}">
      <dgm:prSet/>
      <dgm:spPr/>
      <dgm:t>
        <a:bodyPr/>
        <a:lstStyle/>
        <a:p>
          <a:endParaRPr lang="en-US"/>
        </a:p>
      </dgm:t>
    </dgm:pt>
    <dgm:pt modelId="{77FC6642-8ED8-46FE-9E5D-5BFE3793D7A9}">
      <dgm:prSet phldrT="[Text]" custT="1"/>
      <dgm:spPr/>
      <dgm:t>
        <a:bodyPr/>
        <a:lstStyle/>
        <a:p>
          <a:r>
            <a:rPr lang="en-US" sz="1200">
              <a:latin typeface="Times New Roman" pitchFamily="18" charset="0"/>
              <a:cs typeface="Times New Roman" pitchFamily="18" charset="0"/>
            </a:rPr>
            <a:t>New business models are emerging</a:t>
          </a:r>
        </a:p>
      </dgm:t>
    </dgm:pt>
    <dgm:pt modelId="{479D76FE-D171-4586-91F0-EF251EA6EEB5}" type="parTrans" cxnId="{D94B8494-9CA6-4832-9067-0107B187C4D3}">
      <dgm:prSet/>
      <dgm:spPr/>
      <dgm:t>
        <a:bodyPr/>
        <a:lstStyle/>
        <a:p>
          <a:endParaRPr lang="en-US"/>
        </a:p>
      </dgm:t>
    </dgm:pt>
    <dgm:pt modelId="{0F7921AE-9EA8-4C2A-BC43-0184A8ED7AB2}" type="sibTrans" cxnId="{D94B8494-9CA6-4832-9067-0107B187C4D3}">
      <dgm:prSet/>
      <dgm:spPr/>
      <dgm:t>
        <a:bodyPr/>
        <a:lstStyle/>
        <a:p>
          <a:endParaRPr lang="en-US"/>
        </a:p>
      </dgm:t>
    </dgm:pt>
    <dgm:pt modelId="{147F05C4-FED9-45DA-B666-F579780FED50}">
      <dgm:prSet phldrT="[Text]" custT="1"/>
      <dgm:spPr/>
      <dgm:t>
        <a:bodyPr/>
        <a:lstStyle/>
        <a:p>
          <a:r>
            <a:rPr lang="en-US" sz="1200"/>
            <a:t>Consumers are prioritizing over essential commodities and limiting non-essential items.</a:t>
          </a:r>
        </a:p>
      </dgm:t>
    </dgm:pt>
    <dgm:pt modelId="{240D6232-39D7-4D34-AC4A-1E256B31FDC2}" type="sibTrans" cxnId="{6C894FBD-B5CA-498F-BF7C-82C5FC911034}">
      <dgm:prSet/>
      <dgm:spPr/>
      <dgm:t>
        <a:bodyPr/>
        <a:lstStyle/>
        <a:p>
          <a:endParaRPr lang="en-US"/>
        </a:p>
      </dgm:t>
    </dgm:pt>
    <dgm:pt modelId="{9EBCC9C5-9704-4515-80A5-87D782792FA4}" type="parTrans" cxnId="{6C894FBD-B5CA-498F-BF7C-82C5FC911034}">
      <dgm:prSet/>
      <dgm:spPr/>
      <dgm:t>
        <a:bodyPr/>
        <a:lstStyle/>
        <a:p>
          <a:endParaRPr lang="en-US"/>
        </a:p>
      </dgm:t>
    </dgm:pt>
    <dgm:pt modelId="{71F346D2-E070-44CA-BB99-94186314B499}" type="pres">
      <dgm:prSet presAssocID="{2C26F480-3A30-495C-910C-316A54ADE9F9}" presName="diagram" presStyleCnt="0">
        <dgm:presLayoutVars>
          <dgm:chPref val="1"/>
          <dgm:dir/>
          <dgm:animOne val="branch"/>
          <dgm:animLvl val="lvl"/>
          <dgm:resizeHandles/>
        </dgm:presLayoutVars>
      </dgm:prSet>
      <dgm:spPr/>
      <dgm:t>
        <a:bodyPr/>
        <a:lstStyle/>
        <a:p>
          <a:endParaRPr lang="en-US"/>
        </a:p>
      </dgm:t>
    </dgm:pt>
    <dgm:pt modelId="{20DD813F-9523-42D9-8E1C-A7F5B45C17F0}" type="pres">
      <dgm:prSet presAssocID="{BA2D4189-1224-4EAC-99CB-E3BC704A63BE}" presName="root" presStyleCnt="0"/>
      <dgm:spPr/>
      <dgm:t>
        <a:bodyPr/>
        <a:lstStyle/>
        <a:p>
          <a:endParaRPr lang="en-US"/>
        </a:p>
      </dgm:t>
    </dgm:pt>
    <dgm:pt modelId="{41D8B749-0623-4293-AC8B-B1D05BFECF5C}" type="pres">
      <dgm:prSet presAssocID="{BA2D4189-1224-4EAC-99CB-E3BC704A63BE}" presName="rootComposite" presStyleCnt="0"/>
      <dgm:spPr/>
      <dgm:t>
        <a:bodyPr/>
        <a:lstStyle/>
        <a:p>
          <a:endParaRPr lang="en-US"/>
        </a:p>
      </dgm:t>
    </dgm:pt>
    <dgm:pt modelId="{7C5AF3FE-6443-40E4-ACE5-3295D696BB65}" type="pres">
      <dgm:prSet presAssocID="{BA2D4189-1224-4EAC-99CB-E3BC704A63BE}" presName="rootText" presStyleLbl="node1" presStyleIdx="0" presStyleCnt="3"/>
      <dgm:spPr/>
      <dgm:t>
        <a:bodyPr/>
        <a:lstStyle/>
        <a:p>
          <a:endParaRPr lang="en-US"/>
        </a:p>
      </dgm:t>
    </dgm:pt>
    <dgm:pt modelId="{3C3D48F8-E470-409D-8DA4-78A814F439D5}" type="pres">
      <dgm:prSet presAssocID="{BA2D4189-1224-4EAC-99CB-E3BC704A63BE}" presName="rootConnector" presStyleLbl="node1" presStyleIdx="0" presStyleCnt="3"/>
      <dgm:spPr/>
      <dgm:t>
        <a:bodyPr/>
        <a:lstStyle/>
        <a:p>
          <a:endParaRPr lang="en-US"/>
        </a:p>
      </dgm:t>
    </dgm:pt>
    <dgm:pt modelId="{F4E415B4-9A41-4257-B799-EFD9A772E295}" type="pres">
      <dgm:prSet presAssocID="{BA2D4189-1224-4EAC-99CB-E3BC704A63BE}" presName="childShape" presStyleCnt="0"/>
      <dgm:spPr/>
      <dgm:t>
        <a:bodyPr/>
        <a:lstStyle/>
        <a:p>
          <a:endParaRPr lang="en-US"/>
        </a:p>
      </dgm:t>
    </dgm:pt>
    <dgm:pt modelId="{A7EAF9B2-26D8-4138-9D03-7917C94A1D1B}" type="pres">
      <dgm:prSet presAssocID="{147F05C4-FED9-45DA-B666-F579780FED50}" presName="root" presStyleCnt="0"/>
      <dgm:spPr/>
      <dgm:t>
        <a:bodyPr/>
        <a:lstStyle/>
        <a:p>
          <a:endParaRPr lang="en-US"/>
        </a:p>
      </dgm:t>
    </dgm:pt>
    <dgm:pt modelId="{24A2E18C-06EE-4572-9F29-8DEF3C075305}" type="pres">
      <dgm:prSet presAssocID="{147F05C4-FED9-45DA-B666-F579780FED50}" presName="rootComposite" presStyleCnt="0"/>
      <dgm:spPr/>
      <dgm:t>
        <a:bodyPr/>
        <a:lstStyle/>
        <a:p>
          <a:endParaRPr lang="en-US"/>
        </a:p>
      </dgm:t>
    </dgm:pt>
    <dgm:pt modelId="{601C7BD7-052D-4D0E-9D1C-F830E2C2B77E}" type="pres">
      <dgm:prSet presAssocID="{147F05C4-FED9-45DA-B666-F579780FED50}" presName="rootText" presStyleLbl="node1" presStyleIdx="1" presStyleCnt="3" custScaleX="89681" custScaleY="106288"/>
      <dgm:spPr/>
      <dgm:t>
        <a:bodyPr/>
        <a:lstStyle/>
        <a:p>
          <a:endParaRPr lang="en-US"/>
        </a:p>
      </dgm:t>
    </dgm:pt>
    <dgm:pt modelId="{BB9990DB-206B-4042-A1D8-6FFC933EC85C}" type="pres">
      <dgm:prSet presAssocID="{147F05C4-FED9-45DA-B666-F579780FED50}" presName="rootConnector" presStyleLbl="node1" presStyleIdx="1" presStyleCnt="3"/>
      <dgm:spPr/>
      <dgm:t>
        <a:bodyPr/>
        <a:lstStyle/>
        <a:p>
          <a:endParaRPr lang="en-US"/>
        </a:p>
      </dgm:t>
    </dgm:pt>
    <dgm:pt modelId="{2A1E2BD2-E5FE-430B-8D0B-D67D9B2C1D86}" type="pres">
      <dgm:prSet presAssocID="{147F05C4-FED9-45DA-B666-F579780FED50}" presName="childShape" presStyleCnt="0"/>
      <dgm:spPr/>
      <dgm:t>
        <a:bodyPr/>
        <a:lstStyle/>
        <a:p>
          <a:endParaRPr lang="en-US"/>
        </a:p>
      </dgm:t>
    </dgm:pt>
    <dgm:pt modelId="{2EDECBAF-B119-4C94-ACC3-D01DBC28186F}" type="pres">
      <dgm:prSet presAssocID="{77FC6642-8ED8-46FE-9E5D-5BFE3793D7A9}" presName="root" presStyleCnt="0"/>
      <dgm:spPr/>
      <dgm:t>
        <a:bodyPr/>
        <a:lstStyle/>
        <a:p>
          <a:endParaRPr lang="en-US"/>
        </a:p>
      </dgm:t>
    </dgm:pt>
    <dgm:pt modelId="{673150AA-2F78-4557-84FD-D2D1F918E919}" type="pres">
      <dgm:prSet presAssocID="{77FC6642-8ED8-46FE-9E5D-5BFE3793D7A9}" presName="rootComposite" presStyleCnt="0"/>
      <dgm:spPr/>
      <dgm:t>
        <a:bodyPr/>
        <a:lstStyle/>
        <a:p>
          <a:endParaRPr lang="en-US"/>
        </a:p>
      </dgm:t>
    </dgm:pt>
    <dgm:pt modelId="{E15ABAE6-6ED7-462E-A522-960EFE4BA90A}" type="pres">
      <dgm:prSet presAssocID="{77FC6642-8ED8-46FE-9E5D-5BFE3793D7A9}" presName="rootText" presStyleLbl="node1" presStyleIdx="2" presStyleCnt="3"/>
      <dgm:spPr/>
      <dgm:t>
        <a:bodyPr/>
        <a:lstStyle/>
        <a:p>
          <a:endParaRPr lang="en-US"/>
        </a:p>
      </dgm:t>
    </dgm:pt>
    <dgm:pt modelId="{F9F142C3-D001-436F-A278-0ECC5529FDFC}" type="pres">
      <dgm:prSet presAssocID="{77FC6642-8ED8-46FE-9E5D-5BFE3793D7A9}" presName="rootConnector" presStyleLbl="node1" presStyleIdx="2" presStyleCnt="3"/>
      <dgm:spPr/>
      <dgm:t>
        <a:bodyPr/>
        <a:lstStyle/>
        <a:p>
          <a:endParaRPr lang="en-US"/>
        </a:p>
      </dgm:t>
    </dgm:pt>
    <dgm:pt modelId="{8D912537-E195-43C0-BA45-9A4EDE68723D}" type="pres">
      <dgm:prSet presAssocID="{77FC6642-8ED8-46FE-9E5D-5BFE3793D7A9}" presName="childShape" presStyleCnt="0"/>
      <dgm:spPr/>
      <dgm:t>
        <a:bodyPr/>
        <a:lstStyle/>
        <a:p>
          <a:endParaRPr lang="en-US"/>
        </a:p>
      </dgm:t>
    </dgm:pt>
  </dgm:ptLst>
  <dgm:cxnLst>
    <dgm:cxn modelId="{025FCD07-6F78-4FEC-AD12-A4DEDE70EA82}" type="presOf" srcId="{BA2D4189-1224-4EAC-99CB-E3BC704A63BE}" destId="{3C3D48F8-E470-409D-8DA4-78A814F439D5}" srcOrd="1" destOrd="0" presId="urn:microsoft.com/office/officeart/2005/8/layout/hierarchy3"/>
    <dgm:cxn modelId="{6C894FBD-B5CA-498F-BF7C-82C5FC911034}" srcId="{2C26F480-3A30-495C-910C-316A54ADE9F9}" destId="{147F05C4-FED9-45DA-B666-F579780FED50}" srcOrd="1" destOrd="0" parTransId="{9EBCC9C5-9704-4515-80A5-87D782792FA4}" sibTransId="{240D6232-39D7-4D34-AC4A-1E256B31FDC2}"/>
    <dgm:cxn modelId="{D94B8494-9CA6-4832-9067-0107B187C4D3}" srcId="{2C26F480-3A30-495C-910C-316A54ADE9F9}" destId="{77FC6642-8ED8-46FE-9E5D-5BFE3793D7A9}" srcOrd="2" destOrd="0" parTransId="{479D76FE-D171-4586-91F0-EF251EA6EEB5}" sibTransId="{0F7921AE-9EA8-4C2A-BC43-0184A8ED7AB2}"/>
    <dgm:cxn modelId="{C976C6E7-1C1A-42DB-81C6-4643144B7AA2}" type="presOf" srcId="{BA2D4189-1224-4EAC-99CB-E3BC704A63BE}" destId="{7C5AF3FE-6443-40E4-ACE5-3295D696BB65}" srcOrd="0" destOrd="0" presId="urn:microsoft.com/office/officeart/2005/8/layout/hierarchy3"/>
    <dgm:cxn modelId="{D97394BE-3F10-4172-95FB-E32248FF4E56}" type="presOf" srcId="{147F05C4-FED9-45DA-B666-F579780FED50}" destId="{601C7BD7-052D-4D0E-9D1C-F830E2C2B77E}" srcOrd="0" destOrd="0" presId="urn:microsoft.com/office/officeart/2005/8/layout/hierarchy3"/>
    <dgm:cxn modelId="{CE223539-2A6D-4E9B-8615-D78BC359DD41}" type="presOf" srcId="{147F05C4-FED9-45DA-B666-F579780FED50}" destId="{BB9990DB-206B-4042-A1D8-6FFC933EC85C}" srcOrd="1" destOrd="0" presId="urn:microsoft.com/office/officeart/2005/8/layout/hierarchy3"/>
    <dgm:cxn modelId="{42C24065-204F-4E55-B297-3C9D99AEB832}" srcId="{2C26F480-3A30-495C-910C-316A54ADE9F9}" destId="{BA2D4189-1224-4EAC-99CB-E3BC704A63BE}" srcOrd="0" destOrd="0" parTransId="{57452DEE-A779-4D26-B02D-AB7DD21539E8}" sibTransId="{248CB0DB-BA36-4D60-8C4A-7634A42D2F31}"/>
    <dgm:cxn modelId="{5D1507A4-D2B7-47E0-97B5-F26D3F3D40F6}" type="presOf" srcId="{77FC6642-8ED8-46FE-9E5D-5BFE3793D7A9}" destId="{F9F142C3-D001-436F-A278-0ECC5529FDFC}" srcOrd="1" destOrd="0" presId="urn:microsoft.com/office/officeart/2005/8/layout/hierarchy3"/>
    <dgm:cxn modelId="{1CB6FC55-7228-4F03-97AF-85180B002C0D}" type="presOf" srcId="{77FC6642-8ED8-46FE-9E5D-5BFE3793D7A9}" destId="{E15ABAE6-6ED7-462E-A522-960EFE4BA90A}" srcOrd="0" destOrd="0" presId="urn:microsoft.com/office/officeart/2005/8/layout/hierarchy3"/>
    <dgm:cxn modelId="{B4ABE7F5-E0C7-4FD6-BB7C-0F56DA4E6703}" type="presOf" srcId="{2C26F480-3A30-495C-910C-316A54ADE9F9}" destId="{71F346D2-E070-44CA-BB99-94186314B499}" srcOrd="0" destOrd="0" presId="urn:microsoft.com/office/officeart/2005/8/layout/hierarchy3"/>
    <dgm:cxn modelId="{F195B211-0B73-4EC1-8E2B-D22ABB640763}" type="presParOf" srcId="{71F346D2-E070-44CA-BB99-94186314B499}" destId="{20DD813F-9523-42D9-8E1C-A7F5B45C17F0}" srcOrd="0" destOrd="0" presId="urn:microsoft.com/office/officeart/2005/8/layout/hierarchy3"/>
    <dgm:cxn modelId="{47646EBF-9ADC-4CF3-8CA2-BF8D5B488065}" type="presParOf" srcId="{20DD813F-9523-42D9-8E1C-A7F5B45C17F0}" destId="{41D8B749-0623-4293-AC8B-B1D05BFECF5C}" srcOrd="0" destOrd="0" presId="urn:microsoft.com/office/officeart/2005/8/layout/hierarchy3"/>
    <dgm:cxn modelId="{290D3AD6-8196-4C42-92AB-2AA342973629}" type="presParOf" srcId="{41D8B749-0623-4293-AC8B-B1D05BFECF5C}" destId="{7C5AF3FE-6443-40E4-ACE5-3295D696BB65}" srcOrd="0" destOrd="0" presId="urn:microsoft.com/office/officeart/2005/8/layout/hierarchy3"/>
    <dgm:cxn modelId="{FCEC5750-D830-4766-B021-EFA8C3FB2B6E}" type="presParOf" srcId="{41D8B749-0623-4293-AC8B-B1D05BFECF5C}" destId="{3C3D48F8-E470-409D-8DA4-78A814F439D5}" srcOrd="1" destOrd="0" presId="urn:microsoft.com/office/officeart/2005/8/layout/hierarchy3"/>
    <dgm:cxn modelId="{EF326DCC-1F9C-4C70-A3F7-5308B1BBB993}" type="presParOf" srcId="{20DD813F-9523-42D9-8E1C-A7F5B45C17F0}" destId="{F4E415B4-9A41-4257-B799-EFD9A772E295}" srcOrd="1" destOrd="0" presId="urn:microsoft.com/office/officeart/2005/8/layout/hierarchy3"/>
    <dgm:cxn modelId="{B02B9951-83D3-423E-9047-3CDDB916896C}" type="presParOf" srcId="{71F346D2-E070-44CA-BB99-94186314B499}" destId="{A7EAF9B2-26D8-4138-9D03-7917C94A1D1B}" srcOrd="1" destOrd="0" presId="urn:microsoft.com/office/officeart/2005/8/layout/hierarchy3"/>
    <dgm:cxn modelId="{96A5F009-D95F-450C-B4C2-EC1C29436366}" type="presParOf" srcId="{A7EAF9B2-26D8-4138-9D03-7917C94A1D1B}" destId="{24A2E18C-06EE-4572-9F29-8DEF3C075305}" srcOrd="0" destOrd="0" presId="urn:microsoft.com/office/officeart/2005/8/layout/hierarchy3"/>
    <dgm:cxn modelId="{17D8D0F5-23AC-4051-B57C-1EA2614B05AC}" type="presParOf" srcId="{24A2E18C-06EE-4572-9F29-8DEF3C075305}" destId="{601C7BD7-052D-4D0E-9D1C-F830E2C2B77E}" srcOrd="0" destOrd="0" presId="urn:microsoft.com/office/officeart/2005/8/layout/hierarchy3"/>
    <dgm:cxn modelId="{31F854FB-1F33-4874-A129-2EA23563AAA8}" type="presParOf" srcId="{24A2E18C-06EE-4572-9F29-8DEF3C075305}" destId="{BB9990DB-206B-4042-A1D8-6FFC933EC85C}" srcOrd="1" destOrd="0" presId="urn:microsoft.com/office/officeart/2005/8/layout/hierarchy3"/>
    <dgm:cxn modelId="{455C7248-1254-4FC2-ABFF-189CCC167724}" type="presParOf" srcId="{A7EAF9B2-26D8-4138-9D03-7917C94A1D1B}" destId="{2A1E2BD2-E5FE-430B-8D0B-D67D9B2C1D86}" srcOrd="1" destOrd="0" presId="urn:microsoft.com/office/officeart/2005/8/layout/hierarchy3"/>
    <dgm:cxn modelId="{E5B4A090-90A6-4A2E-A8CF-95D8DF850A41}" type="presParOf" srcId="{71F346D2-E070-44CA-BB99-94186314B499}" destId="{2EDECBAF-B119-4C94-ACC3-D01DBC28186F}" srcOrd="2" destOrd="0" presId="urn:microsoft.com/office/officeart/2005/8/layout/hierarchy3"/>
    <dgm:cxn modelId="{E29A31AF-1D32-4E18-B6AB-D1638089079E}" type="presParOf" srcId="{2EDECBAF-B119-4C94-ACC3-D01DBC28186F}" destId="{673150AA-2F78-4557-84FD-D2D1F918E919}" srcOrd="0" destOrd="0" presId="urn:microsoft.com/office/officeart/2005/8/layout/hierarchy3"/>
    <dgm:cxn modelId="{4C8FA03E-1EFB-40D9-8FAA-3C686E876D70}" type="presParOf" srcId="{673150AA-2F78-4557-84FD-D2D1F918E919}" destId="{E15ABAE6-6ED7-462E-A522-960EFE4BA90A}" srcOrd="0" destOrd="0" presId="urn:microsoft.com/office/officeart/2005/8/layout/hierarchy3"/>
    <dgm:cxn modelId="{453BBAE4-7295-44A6-B6A3-248A1060E661}" type="presParOf" srcId="{673150AA-2F78-4557-84FD-D2D1F918E919}" destId="{F9F142C3-D001-436F-A278-0ECC5529FDFC}" srcOrd="1" destOrd="0" presId="urn:microsoft.com/office/officeart/2005/8/layout/hierarchy3"/>
    <dgm:cxn modelId="{F5AB32DA-1FAB-40EC-95E1-F3E0CC55B4DA}" type="presParOf" srcId="{2EDECBAF-B119-4C94-ACC3-D01DBC28186F}" destId="{8D912537-E195-43C0-BA45-9A4EDE68723D}" srcOrd="1"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3AD65A-E625-4395-B7CB-49B400C5FC88}">
      <dsp:nvSpPr>
        <dsp:cNvPr id="0" name=""/>
        <dsp:cNvSpPr/>
      </dsp:nvSpPr>
      <dsp:spPr>
        <a:xfrm>
          <a:off x="0" y="18360"/>
          <a:ext cx="3320143" cy="1560068"/>
        </a:xfrm>
        <a:prstGeom prst="leftRightRibb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45C372-8CB6-46CE-8A27-CF95A9ED6821}">
      <dsp:nvSpPr>
        <dsp:cNvPr id="0" name=""/>
        <dsp:cNvSpPr/>
      </dsp:nvSpPr>
      <dsp:spPr>
        <a:xfrm>
          <a:off x="398417" y="357595"/>
          <a:ext cx="1095647" cy="6507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lvl="0" algn="ctr" defTabSz="533400">
            <a:lnSpc>
              <a:spcPct val="90000"/>
            </a:lnSpc>
            <a:spcBef>
              <a:spcPct val="0"/>
            </a:spcBef>
            <a:spcAft>
              <a:spcPct val="35000"/>
            </a:spcAft>
          </a:pPr>
          <a:r>
            <a:rPr lang="en-US" sz="1200" b="1" kern="1200"/>
            <a:t>Using digital methods for shopping</a:t>
          </a:r>
        </a:p>
      </dsp:txBody>
      <dsp:txXfrm>
        <a:off x="398417" y="357595"/>
        <a:ext cx="1095647" cy="650748"/>
      </dsp:txXfrm>
    </dsp:sp>
    <dsp:sp modelId="{A833CED1-30E4-40C9-9732-208E6C79B2A0}">
      <dsp:nvSpPr>
        <dsp:cNvPr id="0" name=""/>
        <dsp:cNvSpPr/>
      </dsp:nvSpPr>
      <dsp:spPr>
        <a:xfrm>
          <a:off x="1660071" y="608863"/>
          <a:ext cx="1294855" cy="57319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lvl="0" algn="ctr" defTabSz="533400">
            <a:lnSpc>
              <a:spcPct val="90000"/>
            </a:lnSpc>
            <a:spcBef>
              <a:spcPct val="0"/>
            </a:spcBef>
            <a:spcAft>
              <a:spcPct val="35000"/>
            </a:spcAft>
          </a:pPr>
          <a:r>
            <a:rPr lang="en-US" sz="1200" b="1" kern="1200"/>
            <a:t>Preference towards traditional methods of shopping</a:t>
          </a:r>
        </a:p>
      </dsp:txBody>
      <dsp:txXfrm>
        <a:off x="1660071" y="608863"/>
        <a:ext cx="1294855" cy="5731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AF3FE-6443-40E4-ACE5-3295D696BB65}">
      <dsp:nvSpPr>
        <dsp:cNvPr id="0" name=""/>
        <dsp:cNvSpPr/>
      </dsp:nvSpPr>
      <dsp:spPr>
        <a:xfrm>
          <a:off x="4370" y="422774"/>
          <a:ext cx="1686296" cy="84314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Varied opinions regarding  online shopping experience</a:t>
          </a:r>
        </a:p>
      </dsp:txBody>
      <dsp:txXfrm>
        <a:off x="29065" y="447469"/>
        <a:ext cx="1636906" cy="793758"/>
      </dsp:txXfrm>
    </dsp:sp>
    <dsp:sp modelId="{601C7BD7-052D-4D0E-9D1C-F830E2C2B77E}">
      <dsp:nvSpPr>
        <dsp:cNvPr id="0" name=""/>
        <dsp:cNvSpPr/>
      </dsp:nvSpPr>
      <dsp:spPr>
        <a:xfrm>
          <a:off x="2112241" y="422774"/>
          <a:ext cx="1512287" cy="89616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Consumers are prioritizing over essential commodities and limiting non-essential items.</a:t>
          </a:r>
        </a:p>
      </dsp:txBody>
      <dsp:txXfrm>
        <a:off x="2138489" y="449022"/>
        <a:ext cx="1459791" cy="843669"/>
      </dsp:txXfrm>
    </dsp:sp>
    <dsp:sp modelId="{E15ABAE6-6ED7-462E-A522-960EFE4BA90A}">
      <dsp:nvSpPr>
        <dsp:cNvPr id="0" name=""/>
        <dsp:cNvSpPr/>
      </dsp:nvSpPr>
      <dsp:spPr>
        <a:xfrm>
          <a:off x="4046103" y="422774"/>
          <a:ext cx="1686296" cy="84314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New business models are emerging</a:t>
          </a:r>
        </a:p>
      </dsp:txBody>
      <dsp:txXfrm>
        <a:off x="4070798" y="447469"/>
        <a:ext cx="1636906" cy="793758"/>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CEN98</b:Tag>
    <b:SourceType>DocumentFromInternetSite</b:SourceType>
    <b:Guid>{66DB5EB5-E88B-4F57-A473-F14D8886AF9C}</b:Guid>
    <b:Year>1998</b:Year>
    <b:Month>November</b:Month>
    <b:Day>18</b:Day>
    <b:Author>
      <b:Author>
        <b:NameList>
          <b:Person>
            <b:Last>COMMISSION</b:Last>
            <b:First>CENTRAL</b:First>
            <b:Middle>VIGILANCE</b:Middle>
          </b:Person>
        </b:NameList>
      </b:Author>
    </b:Author>
    <b:URL>http://www.cvc.nic.in/sites/default/files/ins1.pdf</b:URL>
    <b:RefOrder>1</b:RefOrder>
  </b:Source>
  <b:Source>
    <b:Tag>Wag04</b:Tag>
    <b:SourceType>JournalArticle</b:SourceType>
    <b:Guid>{B3ACD919-C3D9-4896-8C0C-7DAC6A8D9616}</b:Guid>
    <b:Title>Setting the stage for successful electronic reverse</b:Title>
    <b:Year>2004</b:Year>
    <b:Pages>11-26</b:Pages>
    <b:Author>
      <b:Author>
        <b:NameList>
          <b:Person>
            <b:Last>Wagner</b:Last>
            <b:First>S.M.</b:First>
            <b:Middle>and Schwab, P.A.</b:Middle>
          </b:Person>
        </b:NameList>
      </b:Author>
    </b:Author>
    <b:JournalName>Journal of Purchasing and Supply Management</b:JournalName>
    <b:Volume>10</b:Volume>
    <b:Issue>1</b:Issue>
    <b:RefOrder>2</b:RefOrder>
  </b:Source>
  <b:Source>
    <b:Tag>Kau04</b:Tag>
    <b:SourceType>ArticleInAPeriodical</b:SourceType>
    <b:Guid>{F94B94EF-CA40-43DB-A8C9-4A9CCB970CE1}</b:Guid>
    <b:Author>
      <b:Author>
        <b:NameList>
          <b:Person>
            <b:Last>Kaufmann</b:Last>
            <b:First>L.</b:First>
            <b:Middle>and Carter, C.R.</b:Middle>
          </b:Person>
        </b:NameList>
      </b:Author>
    </b:Author>
    <b:Title>Deciding on the mode of negotiation: to auction or not to auction electronically</b:Title>
    <b:PeriodicalTitle>Journal of Supply Chain Management</b:PeriodicalTitle>
    <b:Year>2004</b:Year>
    <b:Pages>15-26</b:Pages>
    <b:Volume>40</b:Volume>
    <b:Issue>2</b:Issue>
    <b:RefOrder>3</b:RefOrder>
  </b:Source>
  <b:Source>
    <b:Tag>Bea03</b:Tag>
    <b:SourceType>Report</b:SourceType>
    <b:Guid>{73E2B8F6-1D1D-4869-8253-5E4F9C79E831}</b:Guid>
    <b:Title>The Role of Reverse Auctions in Strategic Sourcing, CAPS Research Report, CAPS Research</b:Title>
    <b:Year>2003</b:Year>
    <b:Author>
      <b:Author>
        <b:NameList>
          <b:Person>
            <b:Last>Beall</b:Last>
            <b:First>S.,</b:First>
            <b:Middle>Carter, C., Carter, P.L., Germer, T., Hendrick, T., Jap, S., Kaufmann, L.,Maciejewski, D., Monczka, R. and Peterson, K.</b:Middle>
          </b:Person>
        </b:NameList>
      </b:Author>
    </b:Author>
    <b:RefOrder>4</b:RefOrder>
  </b:Source>
  <b:Source>
    <b:Tag>Mab02</b:Tag>
    <b:SourceType>ArticleInAPeriodical</b:SourceType>
    <b:Guid>{C2DBC334-4D7B-4956-978D-E6106A2167A8}</b:Guid>
    <b:Author>
      <b:Author>
        <b:NameList>
          <b:Person>
            <b:Last>Mabert</b:Last>
            <b:First>V.A.</b:First>
            <b:Middle>and Skeels, J.A.</b:Middle>
          </b:Person>
        </b:NameList>
      </b:Author>
    </b:Author>
    <b:Title>Internet reverse auctions: valuable tool in experienced hands</b:Title>
    <b:Pages>70-76</b:Pages>
    <b:Year>2002</b:Year>
    <b:PeriodicalTitle>Business Horizons</b:PeriodicalTitle>
    <b:Volume>45</b:Volume>
    <b:Issue>4</b:Issue>
    <b:RefOrder>5</b:RefOrder>
  </b:Source>
  <b:Source>
    <b:Tag>Sma02</b:Tag>
    <b:SourceType>ArticleInAPeriodical</b:SourceType>
    <b:Guid>{8931BFE6-D7E5-4614-A0D6-78395635242E}</b:Guid>
    <b:Author>
      <b:Author>
        <b:NameList>
          <b:Person>
            <b:Last>Smart</b:Last>
            <b:First>A.</b:First>
            <b:Middle>and Harrison, A.</b:Middle>
          </b:Person>
        </b:NameList>
      </b:Author>
    </b:Author>
    <b:Title>Online reverse auctions and their role in buyer-supplier relationships</b:Title>
    <b:PeriodicalTitle>Journal of Purchasing and Supply Management</b:PeriodicalTitle>
    <b:Year>2002</b:Year>
    <b:Pages>257-268</b:Pages>
    <b:Volume>9</b:Volume>
    <b:Issue>5</b:Issue>
    <b:RefOrder>6</b:RefOrder>
  </b:Source>
  <b:Source>
    <b:Tag>Tas</b:Tag>
    <b:SourceType>ArticleInAPeriodical</b:SourceType>
    <b:Guid>{399710AA-5FC2-4144-A424-B909214838D8}</b:Guid>
    <b:Author>
      <b:Author>
        <b:NameList>
          <b:Person>
            <b:Last>Tassabehji</b:Last>
            <b:First>R,</b:First>
            <b:Middle>Taylor, W.A, Beach, R. and Wood, A.</b:Middle>
          </b:Person>
        </b:NameList>
      </b:Author>
    </b:Author>
    <b:Title>Reverse e-auctions and supplier-buyer relationships: an exploratory study</b:Title>
    <b:PeriodicalTitle>International Journal of Operations and Production Management</b:PeriodicalTitle>
    <b:Pages>166-184</b:Pages>
    <b:Volume>20</b:Volume>
    <b:Issue>2</b:Issue>
    <b:Year>2006</b:Year>
    <b:RefOrder>7</b:RefOrder>
  </b:Source>
  <b:Source>
    <b:Tag>Sch07</b:Tag>
    <b:SourceType>ArticleInAPeriodical</b:SourceType>
    <b:Guid>{B814631A-4D12-494C-ADAD-F650EBC60E09}</b:Guid>
    <b:Author>
      <b:Author>
        <b:NameList>
          <b:Person>
            <b:Last>Schoenherr</b:Last>
            <b:First>T.</b:First>
            <b:Middle>and Mabert, V.A.</b:Middle>
          </b:Person>
        </b:NameList>
      </b:Author>
    </b:Author>
    <b:Title>Online reverse auctions: common myths versus evolving reality</b:Title>
    <b:PeriodicalTitle>Business Horizons</b:PeriodicalTitle>
    <b:Year>2007</b:Year>
    <b:Pages>373-384</b:Pages>
    <b:Volume>50</b:Volume>
    <b:Issue>5</b:Issue>
    <b:RefOrder>8</b:RefOrder>
  </b:Source>
  <b:Source>
    <b:Tag>Los07</b:Tag>
    <b:SourceType>ArticleInAPeriodical</b:SourceType>
    <b:Guid>{D959E3BE-0623-4280-9B2D-A3BE1CEC361F}</b:Guid>
    <b:Author>
      <b:Author>
        <b:NameList>
          <b:Person>
            <b:Last>Losch</b:Last>
            <b:First>A.</b:First>
            <b:Middle>and Lambert, J.S.</b:Middle>
          </b:Person>
        </b:NameList>
      </b:Author>
    </b:Author>
    <b:Title>E-reverse auctions revisited: an analysis of context, buyer – supplier relations and information behaviour</b:Title>
    <b:PeriodicalTitle>Journal of Supply Chain Management</b:PeriodicalTitle>
    <b:Year>2007</b:Year>
    <b:Pages>47-63</b:Pages>
    <b:Volume>43</b:Volume>
    <b:Issue>4</b:Issue>
    <b:RefOrder>9</b:RefOrder>
  </b:Source>
  <b:Source>
    <b:Tag>Smi09</b:Tag>
    <b:SourceType>ArticleInAPeriodical</b:SourceType>
    <b:Guid>{16CD50B7-9C07-4B2D-B2B5-AD140261CB46}</b:Guid>
    <b:Author>
      <b:Author>
        <b:NameList>
          <b:Person>
            <b:Last>Smith</b:Last>
            <b:First>A.D.</b:First>
          </b:Person>
        </b:NameList>
      </b:Author>
    </b:Author>
    <b:Title>The impact of e-procurement systems on customer relationship management: a multiple case study</b:Title>
    <b:PeriodicalTitle>International Journal of Procurement Management</b:PeriodicalTitle>
    <b:Year>2009</b:Year>
    <b:Pages>314-338</b:Pages>
    <b:Volume>2</b:Volume>
    <b:Issue>3</b:Issue>
    <b:RefOrder>10</b:RefOrder>
  </b:Source>
  <b:Source>
    <b:Tag>Kum08</b:Tag>
    <b:SourceType>ArticleInAPeriodical</b:SourceType>
    <b:Guid>{82666668-3628-4C48-B863-42E61FF04574}</b:Guid>
    <b:Author>
      <b:Author>
        <b:NameList>
          <b:Person>
            <b:Last>Kumar</b:Last>
            <b:First>S.</b:First>
            <b:Middle>and Maher, M.</b:Middle>
          </b:Person>
        </b:NameList>
      </b:Author>
    </b:Author>
    <b:Title>Are the temptations of online reverse auctions appropriate for your business?</b:Title>
    <b:PeriodicalTitle>Supply Chain Management: An International Journal</b:PeriodicalTitle>
    <b:Year>2008</b:Year>
    <b:Pages>304-316</b:Pages>
    <b:Volume>13</b:Volume>
    <b:RefOrder>11</b:RefOrder>
  </b:Source>
  <b:Source>
    <b:Tag>Sme02</b:Tag>
    <b:SourceType>ArticleInAPeriodical</b:SourceType>
    <b:Guid>{36545576-6819-42EB-B272-2E411E9D2854}</b:Guid>
    <b:Author>
      <b:Author>
        <b:NameList>
          <b:Person>
            <b:Last>Smeltzer</b:Last>
            <b:First>L.R.</b:First>
            <b:Middle>and Carr, A.</b:Middle>
          </b:Person>
        </b:NameList>
      </b:Author>
    </b:Author>
    <b:Title>Reverse auctions in industrial marketing and buying</b:Title>
    <b:PeriodicalTitle>Business Horizons</b:PeriodicalTitle>
    <b:Year>2002</b:Year>
    <b:Pages>47-52</b:Pages>
    <b:Volume>45</b:Volume>
    <b:Issue>2</b:Issue>
    <b:RefOrder>12</b:RefOrder>
  </b:Source>
  <b:Source>
    <b:Tag>Sha10</b:Tag>
    <b:SourceType>ArticleInAPeriodical</b:SourceType>
    <b:Guid>{ACADDF81-593C-425B-8E23-849917564F23}</b:Guid>
    <b:Author>
      <b:Author>
        <b:NameList>
          <b:Person>
            <b:Last>Shalev</b:Last>
            <b:First>M.E.</b:First>
            <b:Middle>and Asbjornsen, S.</b:Middle>
          </b:Person>
        </b:NameList>
      </b:Author>
    </b:Author>
    <b:Title>Electronic reverse auctions and the public sector – factors of success</b:Title>
    <b:PeriodicalTitle>Journal of Public Procurement</b:PeriodicalTitle>
    <b:Year>2010</b:Year>
    <b:Pages>428-452</b:Pages>
    <b:Volume>10</b:Volume>
    <b:Issue>3</b:Issue>
    <b:RefOrder>13</b:RefOrder>
  </b:Source>
  <b:Source>
    <b:Tag>Sch04</b:Tag>
    <b:SourceType>JournalArticle</b:SourceType>
    <b:Guid>{B42F66EC-851B-441F-AE41-2297B7842641}</b:Guid>
    <b:Author>
      <b:Author>
        <b:NameList>
          <b:Person>
            <b:Last>Schrader</b:Last>
            <b:First>R.,</b:First>
            <b:Middle>Schrader, J. and Eller, E.</b:Middle>
          </b:Person>
        </b:NameList>
      </b:Author>
    </b:Author>
    <b:Title>Strategic implications of reverse auctions</b:Title>
    <b:JournalName>Journal of Business-to-Business Marketing</b:JournalName>
    <b:Year>2004</b:Year>
    <b:Pages>61-80</b:Pages>
    <b:Volume>11</b:Volume>
    <b:Issue>1/2</b:Issue>
    <b:RefOrder>14</b:RefOrder>
  </b:Source>
  <b:Source>
    <b:Tag>SDa01</b:Tag>
    <b:SourceType>JournalArticle</b:SourceType>
    <b:Guid>{B48E99DE-B580-4B55-8F87-318E7452A367}</b:Guid>
    <b:Author>
      <b:Author>
        <b:NameList>
          <b:Person>
            <b:Last>A</b:Last>
            <b:First>Daripa</b:First>
            <b:Middle>S &amp; Kapoor</b:Middle>
          </b:Person>
        </b:NameList>
      </b:Author>
    </b:Author>
    <b:Title>Pricing on the internet</b:Title>
    <b:JournalName>Oxford Review of Economic Policy</b:JournalName>
    <b:Year>2001</b:Year>
    <b:Pages>202-216</b:Pages>
    <b:Volume>17</b:Volume>
    <b:Issue>2</b:Issue>
    <b:RefOrder>15</b:RefOrder>
  </b:Source>
  <b:Source>
    <b:Tag>Par01</b:Tag>
    <b:SourceType>ArticleInAPeriodical</b:SourceType>
    <b:Guid>{6CEBBD2E-8323-43B4-B993-EA34FE4AEF37}</b:Guid>
    <b:Author>
      <b:Author>
        <b:NameList>
          <b:Person>
            <b:Last>Parante D</b:Last>
            <b:First>Venkatraman</b:First>
            <b:Middle>R, Fizel J &amp; Millet I</b:Middle>
          </b:Person>
        </b:NameList>
      </b:Author>
    </b:Author>
    <b:Title>B2B online reverse auctions : whats new ?</b:Title>
    <b:Year>2001</b:Year>
    <b:Pages>13-15</b:Pages>
    <b:PeriodicalTitle>Decision Line</b:PeriodicalTitle>
    <b:Month>July</b:Month>
    <b:RefOrder>16</b:RefOrder>
  </b:Source>
  <b:Source>
    <b:Tag>Chi04</b:Tag>
    <b:SourceType>JournalArticle</b:SourceType>
    <b:Guid>{3E89CC3E-E1AA-446F-9B07-38BDAA896538}</b:Guid>
    <b:Title>Online Reverse Auctions: An Overview</b:Title>
    <b:Year>2004</b:Year>
    <b:JournalName>Journal of International Technology and Information Management</b:JournalName>
    <b:Author>
      <b:Author>
        <b:NameList>
          <b:Person>
            <b:Last>Ching-Chung Kuo</b:Last>
            <b:First>Pamela</b:First>
            <b:Middle>Rogers, Richard E. White,</b:Middle>
          </b:Person>
        </b:NameList>
      </b:Author>
    </b:Author>
    <b:Volume>13</b:Volume>
    <b:Issue>4</b:Issue>
    <b:RefOrder>17</b:RefOrder>
  </b:Source>
  <b:Source>
    <b:Tag>Car04</b:Tag>
    <b:SourceType>JournalArticle</b:SourceType>
    <b:Guid>{C0AE8A6F-BD51-409F-8C9D-23625DC1323A}</b:Guid>
    <b:Author>
      <b:Author>
        <b:NameList>
          <b:Person>
            <b:Last>Carter</b:Last>
            <b:First>C.R.,</b:First>
            <b:Middle>Kaufmann, L., Beall, S., Carter, P.L., Hendrick, T.E. and Petersen, K.J.</b:Middle>
          </b:Person>
        </b:NameList>
      </b:Author>
    </b:Author>
    <b:Title>Reverse auctions: grounded theory from the buyer and supplier perspective’,</b:Title>
    <b:PeriodicalTitle>Transportation Research</b:PeriodicalTitle>
    <b:Year>2004</b:Year>
    <b:Pages>229-254</b:Pages>
    <b:JournalName>Transportation Research</b:JournalName>
    <b:Volume>40</b:Volume>
    <b:Issue>3</b:Issue>
    <b:RefOrder>18</b:RefOrder>
  </b:Source>
  <b:Source>
    <b:Tag>Jap03</b:Tag>
    <b:SourceType>JournalArticle</b:SourceType>
    <b:Guid>{457EC283-F410-4222-8D0C-C7DEE52596AE}</b:Guid>
    <b:Author>
      <b:Author>
        <b:NameList>
          <b:Person>
            <b:Last>Jap</b:Last>
            <b:First>S.</b:First>
          </b:Person>
        </b:NameList>
      </b:Author>
    </b:Author>
    <b:Title>An exploratory study of the introduction of online reverse auctions</b:Title>
    <b:JournalName>Journal of Marketing</b:JournalName>
    <b:Year>2003</b:Year>
    <b:Pages>96-107</b:Pages>
    <b:Volume>67</b:Volume>
    <b:Issue>4</b:Issue>
    <b:RefOrder>19</b:RefOrder>
  </b:Source>
  <b:Source>
    <b:Tag>Sup05</b:Tag>
    <b:SourceType>ConferenceProceedings</b:SourceType>
    <b:Guid>{2C2EDED1-EBCB-4580-9B77-6D186444E5F3}</b:Guid>
    <b:Title>Online Auction Site: Proxy Bid Service with Time Awareness Engine</b:Title>
    <b:Year>November 19-20, 2005</b:Year>
    <b:Author>
      <b:Author>
        <b:NameList>
          <b:Person>
            <b:Last>Supat Petchbordee</b:Last>
            <b:First>Thotsapon</b:First>
            <b:Middle>Sortrakul</b:Middle>
          </b:Person>
        </b:NameList>
      </b:Author>
    </b:Author>
    <b:ConferenceName>Proceedings of the Fourth International Conference on eBusines, Bangkok, Thailand</b:ConferenceName>
    <b:RefOrder>20</b:RefOrder>
  </b:Source>
  <b:Source>
    <b:Tag>RTo97</b:Tag>
    <b:SourceType>JournalArticle</b:SourceType>
    <b:Guid>{FE3BB16A-4081-47E5-A443-B014D77BF4B9}</b:Guid>
    <b:Author>
      <b:Author>
        <b:NameList>
          <b:Person>
            <b:Last>R. Towill</b:Last>
            <b:First>Denis.</b:First>
          </b:Person>
        </b:NameList>
      </b:Author>
    </b:Author>
    <b:Title>The seamless supply chain - The predator's strategic advantage</b:Title>
    <b:JournalName>International Journal of Technology Management</b:JournalName>
    <b:Year>1997</b:Year>
    <b:Volume>13</b:Volume>
    <b:Issue>1</b:Issue>
    <b:RefOrder>21</b:RefOrder>
  </b:Source>
  <b:Source>
    <b:Tag>Elm07</b:Tag>
    <b:SourceType>JournalArticle</b:SourceType>
    <b:Guid>{E002BAFF-E684-4D11-95B3-2A56CB438340}</b:Guid>
    <b:Author>
      <b:Author>
        <b:NameList>
          <b:Person>
            <b:Last>Elmaghraby</b:Last>
            <b:First>W.</b:First>
          </b:Person>
        </b:NameList>
      </b:Author>
    </b:Author>
    <b:Title>Auctions within e-sourcing events</b:Title>
    <b:JournalName>Production and Operations Management</b:JournalName>
    <b:Year>2007</b:Year>
    <b:Pages>409-422</b:Pages>
    <b:Volume>16</b:Volume>
    <b:Issue>4</b:Issue>
    <b:RefOrder>22</b:RefOrder>
  </b:Source>
  <b:Source>
    <b:Tag>Vic61</b:Tag>
    <b:SourceType>JournalArticle</b:SourceType>
    <b:Guid>{47D9EECE-7212-4833-8905-1B1DDA5842A8}</b:Guid>
    <b:Author>
      <b:Author>
        <b:NameList>
          <b:Person>
            <b:Last>Vickrey</b:Last>
            <b:First>W.</b:First>
          </b:Person>
        </b:NameList>
      </b:Author>
    </b:Author>
    <b:Title>Counterspeculation, auctions, and competitive sealed tenders</b:Title>
    <b:JournalName>Journal of Finance</b:JournalName>
    <b:Year>1961</b:Year>
    <b:Pages>8-37</b:Pages>
    <b:Volume>16</b:Volume>
    <b:RefOrder>23</b:RefOrder>
  </b:Source>
  <b:Source>
    <b:Tag>BHE16</b:Tag>
    <b:SourceType>Report</b:SourceType>
    <b:Guid>{6B0D77E0-9936-407E-BA99-C20D8D97B828}</b:Guid>
    <b:Title>Guidelines for Reverse Auction</b:Title>
    <b:Year>2016</b:Year>
    <b:Author>
      <b:Author>
        <b:NameList>
          <b:Person>
            <b:Last>BHEL</b:Last>
          </b:Person>
        </b:NameList>
      </b:Author>
    </b:Author>
    <b:URL>http://www.bhel.com/vender_registration/pdf/Guidelines%20for%20Reverse%20Auction-2016.pdf</b:URL>
    <b:RefOrder>24</b:RefOrder>
  </b:Source>
  <b:Source>
    <b:Tag>CIL</b:Tag>
    <b:SourceType>Report</b:SourceType>
    <b:Guid>{00112065-7A5F-4FE4-842B-EE7DAE15AEC3}</b:Guid>
    <b:Title>CIL - Guidelines for e-procurement for Works and Services</b:Title>
    <b:URL>https://www.coalindia.in/DesktopModules/DocumentList/documents/e-Procurement_&amp;_Reverse_Auction_Guidelines_for_Works_and_Services_02082016.pdf</b:URL>
    <b:RefOrder>25</b:RefOrder>
  </b:Source>
  <b:Source>
    <b:Tag>Kum07</b:Tag>
    <b:SourceType>JournalArticle</b:SourceType>
    <b:Guid>{832E8DFB-7314-41CA-B0E4-59326F40938A}</b:Guid>
    <b:Author>
      <b:Author>
        <b:NameList>
          <b:Person>
            <b:Last>Kumar S.</b:Last>
            <b:First>Chang</b:First>
            <b:Middle>C.</b:Middle>
          </b:Person>
        </b:NameList>
      </b:Author>
    </b:Author>
    <b:Title>Reverse auctions: How much total supply chain cost savings are there? — A conceptual overview</b:Title>
    <b:Pages>229-240</b:Pages>
    <b:Year>2007</b:Year>
    <b:JournalName>Journal of Revenue &amp; Pricing Management</b:JournalName>
    <b:Volume>6</b:Volume>
    <b:Issue>3</b:Issue>
    <b:RefOrder>26</b:RefOrder>
  </b:Source>
  <b:Source>
    <b:Tag>SAP06</b:Tag>
    <b:SourceType>DocumentFromInternetSite</b:SourceType>
    <b:Guid>{8454807D-77EF-412D-B6D5-D52E35E243A4}</b:Guid>
    <b:Title>REVERSE AUCTION BEST PRACTICES : PRACTICAL APPROACHES TO ENSURE SUCESSFUL ELECTRONIC REVERSE AUCTION EVENTS</b:Title>
    <b:InternetSiteTitle>http://www.sourcing-and-procurement.com</b:InternetSiteTitle>
    <b:Year>2006</b:Year>
    <b:URL>http://www.sourcing-and-procurement.com/wp-content/uploads/2009/11/Reverse-Auction-Best-practices-@-sap.pdf</b:URL>
    <b:Author>
      <b:Author>
        <b:Corporate>SAP</b:Corporate>
      </b:Author>
    </b:Author>
    <b:YearAccessed>2016</b:YearAccessed>
    <b:RefOrder>27</b:RefOrder>
  </b:Source>
  <b:Source>
    <b:Tag>Sri12</b:Tag>
    <b:SourceType>JournalArticle</b:SourceType>
    <b:Guid>{DB210096-4333-4DF1-A0B2-722DEAE3A567}</b:Guid>
    <b:Author>
      <b:Author>
        <b:NameList>
          <b:Person>
            <b:Last>Srivastava</b:Last>
            <b:First>S.K.</b:First>
          </b:Person>
        </b:NameList>
      </b:Author>
    </b:Author>
    <b:Title>Managerial implications from Indian case studies on e-reverse auctions</b:Title>
    <b:JournalName>Business Process Management Journal</b:JournalName>
    <b:Year>2012</b:Year>
    <b:Pages>513-531</b:Pages>
    <b:Volume>18</b:Volume>
    <b:Issue>3</b:Issue>
    <b:RefOrder>28</b:RefOrder>
  </b:Source>
  <b:Source>
    <b:Tag>Daw08</b:Tag>
    <b:SourceType>JournalArticle</b:SourceType>
    <b:Guid>{468315B2-CFCB-4BFC-996F-64A08E205C99}</b:Guid>
    <b:Author>
      <b:Author>
        <b:NameList>
          <b:Person>
            <b:Last>Dawn H. Pearcy</b:Last>
            <b:First>Larry</b:First>
            <b:Middle>C. Giunipero</b:Middle>
          </b:Person>
        </b:NameList>
      </b:Author>
    </b:Author>
    <b:Title>Using e‐procurement applications to achieve integration: what role does firm size play?</b:Title>
    <b:JournalName>Supply Chain Management: An International Journal</b:JournalName>
    <b:Year>2008</b:Year>
    <b:Pages>26-34</b:Pages>
    <b:Volume>13</b:Volume>
    <b:Issue>1</b:Issue>
    <b:RefOrder>29</b:RefOrder>
  </b:Source>
  <b:Source>
    <b:Tag>Sub10</b:Tag>
    <b:SourceType>Misc</b:SourceType>
    <b:Guid>{56AEE03D-783E-4B76-A85A-5D1955B0BAEA}</b:Guid>
    <b:Title>Dealmaking : The New Strategy of Negotiauctions</b:Title>
    <b:Year>2010</b:Year>
    <b:Author>
      <b:Author>
        <b:NameList>
          <b:Person>
            <b:Last>Subramanian</b:Last>
            <b:First>G.</b:First>
          </b:Person>
        </b:NameList>
      </b:Author>
    </b:Author>
    <b:PublicationTitle>W.W. Norton  Company</b:PublicationTitle>
    <b:City>New York</b:City>
    <b:RefOrder>30</b:RefOrder>
  </b:Source>
  <b:Source>
    <b:Tag>Wol00</b:Tag>
    <b:SourceType>ArticleInAPeriodical</b:SourceType>
    <b:Guid>{AF9A6C3D-1DEB-4932-B113-0FD86516B550}</b:Guid>
    <b:Title>Efficient, equitable and highly lucrative</b:Title>
    <b:Year>2000</b:Year>
    <b:Month>June</b:Month>
    <b:Day>26</b:Day>
    <b:Author>
      <b:Author>
        <b:NameList>
          <b:Person>
            <b:Last>Wolf</b:Last>
            <b:First>M</b:First>
          </b:Person>
        </b:NameList>
      </b:Author>
    </b:Author>
    <b:PeriodicalTitle>Financial Times</b:PeriodicalTitle>
    <b:Pages>23</b:Pages>
    <b:RefOrder>31</b:RefOrder>
  </b:Source>
  <b:Source>
    <b:Tag>VPa17</b:Tag>
    <b:SourceType>JournalArticle</b:SourceType>
    <b:Guid>{B8AF5250-8550-40E3-9859-3C212ECB35A4}</b:Guid>
    <b:Title>Systematic literature review on electronic reverse auction: Issues and research discussion</b:Title>
    <b:JournalName>International Journal of Procurement Management</b:JournalName>
    <b:Year>2017</b:Year>
    <b:Pages>290-310</b:Pages>
    <b:Author>
      <b:Author>
        <b:NameList>
          <b:Person>
            <b:Last>V. Pawar</b:Last>
            <b:First>Prashant</b:First>
            <b:Middle>&amp; Behl, Abhishek &amp; Aital, Padmanabha.</b:Middle>
          </b:Person>
        </b:NameList>
      </b:Author>
    </b:Author>
    <b:Volume>10</b:Volume>
    <b:Issue>3</b:Issue>
    <b:RefOrder>32</b:RefOrder>
  </b:Source>
  <b:Source>
    <b:Tag>Dar01</b:Tag>
    <b:SourceType>JournalArticle</b:SourceType>
    <b:Guid>{4041EB35-EA17-4530-BA5A-2A9A2AE49866}</b:Guid>
    <b:Author>
      <b:Author>
        <b:NameList>
          <b:Person>
            <b:Last>Daripa</b:Last>
            <b:First>A</b:First>
          </b:Person>
          <b:Person>
            <b:Last>Kapur</b:Last>
            <b:First>S</b:First>
          </b:Person>
        </b:NameList>
      </b:Author>
    </b:Author>
    <b:Title>Pricing on the Internet</b:Title>
    <b:JournalName>Oxford Review of Economic Policy</b:JournalName>
    <b:Year>2001</b:Year>
    <b:Pages>202-216</b:Pages>
    <b:Volume>17</b:Volume>
    <b:Issue>2</b:Issue>
    <b:RefOrder>33</b:RefOrder>
  </b:Source>
</b:Sources>
</file>

<file path=customXml/itemProps1.xml><?xml version="1.0" encoding="utf-8"?>
<ds:datastoreItem xmlns:ds="http://schemas.openxmlformats.org/officeDocument/2006/customXml" ds:itemID="{73476B7D-6D74-4351-98DC-7DFB8333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2021-04-04T13:22:00Z</cp:lastPrinted>
  <dcterms:created xsi:type="dcterms:W3CDTF">2021-04-11T11:18:00Z</dcterms:created>
  <dcterms:modified xsi:type="dcterms:W3CDTF">2021-04-11T11:18:00Z</dcterms:modified>
</cp:coreProperties>
</file>